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ADF013" w14:textId="7DEC4DAF" w:rsidR="00765A6C" w:rsidRDefault="00765A6C" w:rsidP="00765A6C">
      <w:pPr>
        <w:pStyle w:val="Standard"/>
        <w:rPr>
          <w:rFonts w:asciiTheme="minorHAnsi" w:hAnsiTheme="minorHAnsi" w:cs="Calibri"/>
          <w:b/>
          <w:bCs/>
        </w:rPr>
      </w:pPr>
      <w:r w:rsidRPr="00765A6C">
        <w:rPr>
          <w:rFonts w:asciiTheme="minorHAnsi" w:hAnsiTheme="minorHAnsi" w:cs="Calibri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148EB0DA" wp14:editId="565A6341">
            <wp:simplePos x="0" y="0"/>
            <wp:positionH relativeFrom="margin">
              <wp:posOffset>3810</wp:posOffset>
            </wp:positionH>
            <wp:positionV relativeFrom="paragraph">
              <wp:posOffset>184785</wp:posOffset>
            </wp:positionV>
            <wp:extent cx="2028825" cy="858520"/>
            <wp:effectExtent l="0" t="0" r="9525" b="0"/>
            <wp:wrapThrough wrapText="bothSides">
              <wp:wrapPolygon edited="0">
                <wp:start x="0" y="0"/>
                <wp:lineTo x="0" y="21089"/>
                <wp:lineTo x="21499" y="21089"/>
                <wp:lineTo x="21499" y="0"/>
                <wp:lineTo x="0" y="0"/>
              </wp:wrapPolygon>
            </wp:wrapThrough>
            <wp:docPr id="81244023" name="Imagen 1" descr="Texto, 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44023" name="Imagen 1" descr="Texto, Logotipo&#10;&#10;Descripción generada automá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858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DFB61E" w14:textId="77777777" w:rsidR="00765A6C" w:rsidRDefault="00765A6C" w:rsidP="00765A6C">
      <w:pPr>
        <w:pStyle w:val="Standard"/>
        <w:rPr>
          <w:rFonts w:asciiTheme="minorHAnsi" w:hAnsiTheme="minorHAnsi" w:cs="Calibri"/>
          <w:b/>
          <w:bCs/>
        </w:rPr>
      </w:pPr>
    </w:p>
    <w:p w14:paraId="7DAB2E54" w14:textId="699FFDFD" w:rsidR="004B3C28" w:rsidRPr="00765A6C" w:rsidRDefault="004324E3" w:rsidP="00765A6C">
      <w:pPr>
        <w:pStyle w:val="Standard"/>
        <w:jc w:val="center"/>
        <w:rPr>
          <w:rFonts w:asciiTheme="minorHAnsi" w:hAnsiTheme="minorHAnsi" w:cs="Calibri"/>
          <w:b/>
          <w:bCs/>
        </w:rPr>
      </w:pPr>
      <w:r w:rsidRPr="00765A6C">
        <w:rPr>
          <w:rFonts w:asciiTheme="minorHAnsi" w:hAnsiTheme="minorHAnsi" w:cs="Calibri"/>
          <w:b/>
          <w:bCs/>
        </w:rPr>
        <w:t>RECLAMACIÓN</w:t>
      </w:r>
      <w:r w:rsidR="00DA5685" w:rsidRPr="00765A6C">
        <w:rPr>
          <w:rFonts w:asciiTheme="minorHAnsi" w:hAnsiTheme="minorHAnsi" w:cs="Calibri"/>
          <w:b/>
          <w:bCs/>
        </w:rPr>
        <w:t xml:space="preserve"> ECONÓMICO</w:t>
      </w:r>
      <w:r w:rsidRPr="00765A6C">
        <w:rPr>
          <w:rFonts w:asciiTheme="minorHAnsi" w:hAnsiTheme="minorHAnsi" w:cs="Calibri"/>
          <w:b/>
          <w:bCs/>
        </w:rPr>
        <w:t>-</w:t>
      </w:r>
      <w:r w:rsidR="00DA5685" w:rsidRPr="00765A6C">
        <w:rPr>
          <w:rFonts w:asciiTheme="minorHAnsi" w:hAnsiTheme="minorHAnsi" w:cs="Calibri"/>
          <w:b/>
          <w:bCs/>
        </w:rPr>
        <w:t xml:space="preserve">ADMINISTRATIVA </w:t>
      </w:r>
      <w:r w:rsidRPr="00765A6C">
        <w:rPr>
          <w:rFonts w:asciiTheme="minorHAnsi" w:hAnsiTheme="minorHAnsi" w:cs="Calibri"/>
          <w:b/>
          <w:bCs/>
        </w:rPr>
        <w:t>ANTE EL TRIBUNAL ECONÓMICO-ADMINISTRATIVO MUNICIPAL DEL AYUNTAMIENTO DE ALBACETE</w:t>
      </w:r>
    </w:p>
    <w:p w14:paraId="2B1D3D6F" w14:textId="77777777" w:rsidR="004B3C28" w:rsidRDefault="004B3C28">
      <w:pPr>
        <w:pStyle w:val="Standard"/>
        <w:jc w:val="center"/>
      </w:pPr>
    </w:p>
    <w:p w14:paraId="0B3EA9D9" w14:textId="77777777" w:rsidR="004B3C28" w:rsidRDefault="004B3C28">
      <w:pPr>
        <w:pStyle w:val="Standard"/>
        <w:rPr>
          <w:rFonts w:ascii="Aptos" w:hAnsi="Aptos" w:cs="Calibri"/>
        </w:rPr>
      </w:pPr>
    </w:p>
    <w:p w14:paraId="23AB841B" w14:textId="77777777" w:rsidR="00E7663F" w:rsidRDefault="004324E3">
      <w:pPr>
        <w:pStyle w:val="Standard"/>
        <w:rPr>
          <w:rFonts w:ascii="Aptos" w:hAnsi="Aptos" w:cs="Calibri"/>
        </w:rPr>
      </w:pPr>
      <w:r>
        <w:rPr>
          <w:rFonts w:ascii="Aptos" w:hAnsi="Aptos" w:cs="Calibri"/>
        </w:rPr>
        <w:t>Al Tribunal Económico-Administrativo Municipal del Ayuntamiento de Albacete</w:t>
      </w:r>
    </w:p>
    <w:p w14:paraId="51777393" w14:textId="6D47B04F" w:rsidR="004324E3" w:rsidRDefault="00E7663F">
      <w:pPr>
        <w:pStyle w:val="Standard"/>
        <w:rPr>
          <w:rFonts w:ascii="Aptos" w:hAnsi="Aptos" w:cs="Calibri"/>
        </w:rPr>
      </w:pPr>
      <w:r>
        <w:rPr>
          <w:rFonts w:ascii="Aptos" w:hAnsi="Aptos" w:cs="Calibri"/>
        </w:rPr>
        <w:t>DIR3: LA0033019</w:t>
      </w:r>
    </w:p>
    <w:p w14:paraId="0B32DBBA" w14:textId="0E7060F1" w:rsidR="004324E3" w:rsidRDefault="004324E3">
      <w:pPr>
        <w:pStyle w:val="Standard"/>
        <w:rPr>
          <w:rFonts w:ascii="Aptos" w:hAnsi="Aptos" w:cs="Calibri"/>
        </w:rPr>
      </w:pPr>
      <w:r>
        <w:rPr>
          <w:rFonts w:ascii="Aptos" w:hAnsi="Aptos" w:cs="Calibri"/>
        </w:rPr>
        <w:t>Plaza de la Catedral, S/N</w:t>
      </w:r>
    </w:p>
    <w:p w14:paraId="268F5ADD" w14:textId="6590C426" w:rsidR="004324E3" w:rsidRDefault="004324E3">
      <w:pPr>
        <w:pStyle w:val="Standard"/>
        <w:rPr>
          <w:rFonts w:ascii="Aptos" w:hAnsi="Aptos" w:cs="Calibri"/>
        </w:rPr>
      </w:pPr>
      <w:r>
        <w:rPr>
          <w:rFonts w:ascii="Aptos" w:hAnsi="Aptos" w:cs="Calibri"/>
        </w:rPr>
        <w:t>02071 ALBACETE</w:t>
      </w:r>
    </w:p>
    <w:p w14:paraId="50A4D344" w14:textId="77777777" w:rsidR="004B3C28" w:rsidRPr="004324E3" w:rsidRDefault="004B3C28">
      <w:pPr>
        <w:pStyle w:val="Standard"/>
        <w:jc w:val="both"/>
        <w:rPr>
          <w:rFonts w:ascii="Aptos" w:hAnsi="Aptos" w:cs="Calibri"/>
        </w:rPr>
      </w:pPr>
    </w:p>
    <w:p w14:paraId="5E49A9AC" w14:textId="77777777" w:rsidR="004B3C28" w:rsidRPr="00BC253C" w:rsidRDefault="00DA5685" w:rsidP="00BC253C">
      <w:pPr>
        <w:pStyle w:val="Standard"/>
        <w:shd w:val="clear" w:color="auto" w:fill="DAE9F7" w:themeFill="text2" w:themeFillTint="1A"/>
        <w:jc w:val="both"/>
        <w:rPr>
          <w:rFonts w:ascii="Aptos" w:hAnsi="Aptos" w:cs="Calibri"/>
          <w:b/>
          <w:bCs/>
        </w:rPr>
      </w:pPr>
      <w:r w:rsidRPr="00BC253C">
        <w:rPr>
          <w:rFonts w:ascii="Aptos" w:hAnsi="Aptos" w:cs="Calibri"/>
          <w:b/>
          <w:bCs/>
        </w:rPr>
        <w:t>1.- DATOS  PERSONALES</w:t>
      </w:r>
    </w:p>
    <w:p w14:paraId="4AFF20BF" w14:textId="77777777" w:rsidR="004B3C28" w:rsidRPr="004324E3" w:rsidRDefault="004B3C28">
      <w:pPr>
        <w:pStyle w:val="Standard"/>
        <w:jc w:val="both"/>
        <w:rPr>
          <w:rFonts w:ascii="Aptos" w:hAnsi="Aptos" w:cs="Calibri"/>
        </w:rPr>
      </w:pPr>
    </w:p>
    <w:p w14:paraId="3898237E" w14:textId="77777777" w:rsidR="004B3C28" w:rsidRPr="00BC253C" w:rsidRDefault="00DA5685" w:rsidP="007776FD">
      <w:pPr>
        <w:pStyle w:val="Standard"/>
        <w:spacing w:line="360" w:lineRule="auto"/>
        <w:jc w:val="both"/>
        <w:rPr>
          <w:rFonts w:ascii="Aptos" w:hAnsi="Aptos" w:cs="Calibri"/>
          <w:b/>
          <w:bCs/>
        </w:rPr>
      </w:pPr>
      <w:r w:rsidRPr="00BC253C">
        <w:rPr>
          <w:rFonts w:ascii="Aptos" w:hAnsi="Aptos" w:cs="Calibri"/>
          <w:b/>
          <w:bCs/>
        </w:rPr>
        <w:t>A) DEL RECLAMANTE</w:t>
      </w:r>
    </w:p>
    <w:p w14:paraId="3F966606" w14:textId="59B6228E" w:rsidR="004B3C28" w:rsidRPr="004324E3" w:rsidRDefault="00DA5685" w:rsidP="007776FD">
      <w:pPr>
        <w:pStyle w:val="Standard"/>
        <w:spacing w:line="360" w:lineRule="auto"/>
        <w:jc w:val="both"/>
        <w:rPr>
          <w:rFonts w:ascii="Aptos" w:hAnsi="Aptos" w:cs="Calibri"/>
        </w:rPr>
      </w:pPr>
      <w:r w:rsidRPr="004324E3">
        <w:rPr>
          <w:rFonts w:ascii="Aptos" w:hAnsi="Aptos" w:cs="Calibri"/>
        </w:rPr>
        <w:tab/>
      </w:r>
      <w:r w:rsidR="008F5344">
        <w:rPr>
          <w:rFonts w:ascii="Aptos" w:hAnsi="Aptos" w:cs="Calibri"/>
        </w:rPr>
        <w:t>Nombre</w:t>
      </w:r>
      <w:r w:rsidR="00BC253C">
        <w:rPr>
          <w:rFonts w:ascii="Aptos" w:hAnsi="Aptos" w:cs="Calibri"/>
        </w:rPr>
        <w:t>:</w:t>
      </w:r>
    </w:p>
    <w:p w14:paraId="08683F5D" w14:textId="66469929" w:rsidR="00BC253C" w:rsidRDefault="00DA5685" w:rsidP="007776FD">
      <w:pPr>
        <w:pStyle w:val="Standard"/>
        <w:spacing w:line="360" w:lineRule="auto"/>
        <w:jc w:val="both"/>
        <w:rPr>
          <w:rFonts w:ascii="Aptos" w:hAnsi="Aptos" w:cs="Calibri"/>
        </w:rPr>
      </w:pPr>
      <w:r w:rsidRPr="004324E3">
        <w:rPr>
          <w:rFonts w:ascii="Aptos" w:hAnsi="Aptos" w:cs="Calibri"/>
        </w:rPr>
        <w:tab/>
      </w:r>
      <w:r w:rsidR="006753B1">
        <w:rPr>
          <w:rFonts w:ascii="Aptos" w:hAnsi="Aptos" w:cs="Calibri"/>
        </w:rPr>
        <w:t>NIF</w:t>
      </w:r>
      <w:r w:rsidR="00BC253C">
        <w:rPr>
          <w:rFonts w:ascii="Aptos" w:hAnsi="Aptos" w:cs="Calibri"/>
        </w:rPr>
        <w:t>:</w:t>
      </w:r>
    </w:p>
    <w:p w14:paraId="07D4D870" w14:textId="753FF7B2" w:rsidR="004B3C28" w:rsidRPr="004324E3" w:rsidRDefault="00BC253C" w:rsidP="007776FD">
      <w:pPr>
        <w:pStyle w:val="Standard"/>
        <w:spacing w:line="360" w:lineRule="auto"/>
        <w:jc w:val="both"/>
        <w:rPr>
          <w:rFonts w:ascii="Aptos" w:hAnsi="Aptos" w:cs="Calibri"/>
        </w:rPr>
      </w:pPr>
      <w:r>
        <w:rPr>
          <w:rFonts w:ascii="Aptos" w:hAnsi="Aptos" w:cs="Calibri"/>
        </w:rPr>
        <w:tab/>
        <w:t>D</w:t>
      </w:r>
      <w:r w:rsidR="008F5344">
        <w:rPr>
          <w:rFonts w:ascii="Aptos" w:hAnsi="Aptos" w:cs="Calibri"/>
        </w:rPr>
        <w:t>omicilio</w:t>
      </w:r>
      <w:r>
        <w:rPr>
          <w:rFonts w:ascii="Aptos" w:hAnsi="Aptos" w:cs="Calibri"/>
        </w:rPr>
        <w:t>:</w:t>
      </w:r>
      <w:r w:rsidR="00DA5685" w:rsidRPr="004324E3">
        <w:rPr>
          <w:rFonts w:ascii="Aptos" w:hAnsi="Aptos" w:cs="Calibri"/>
        </w:rPr>
        <w:tab/>
      </w:r>
      <w:r w:rsidR="00DA5685" w:rsidRPr="004324E3">
        <w:rPr>
          <w:rFonts w:ascii="Aptos" w:hAnsi="Aptos" w:cs="Calibri"/>
        </w:rPr>
        <w:tab/>
      </w:r>
      <w:r w:rsidR="00DA5685" w:rsidRPr="004324E3">
        <w:rPr>
          <w:rFonts w:ascii="Aptos" w:hAnsi="Aptos" w:cs="Calibri"/>
        </w:rPr>
        <w:tab/>
      </w:r>
    </w:p>
    <w:p w14:paraId="6CB1FB33" w14:textId="0CE05FC2" w:rsidR="00BC253C" w:rsidRPr="004324E3" w:rsidRDefault="00DA5685" w:rsidP="007776FD">
      <w:pPr>
        <w:pStyle w:val="Standard"/>
        <w:spacing w:line="360" w:lineRule="auto"/>
        <w:jc w:val="both"/>
        <w:rPr>
          <w:rFonts w:ascii="Aptos" w:hAnsi="Aptos" w:cs="Calibri"/>
          <w:shd w:val="clear" w:color="auto" w:fill="FFFF00"/>
        </w:rPr>
      </w:pPr>
      <w:r w:rsidRPr="004324E3">
        <w:rPr>
          <w:rFonts w:ascii="Aptos" w:hAnsi="Aptos" w:cs="Calibri"/>
        </w:rPr>
        <w:tab/>
      </w:r>
      <w:r w:rsidR="00BC253C">
        <w:rPr>
          <w:rFonts w:ascii="Aptos" w:hAnsi="Aptos" w:cs="Calibri"/>
        </w:rPr>
        <w:t>T</w:t>
      </w:r>
      <w:r w:rsidR="008F5344">
        <w:rPr>
          <w:rFonts w:ascii="Aptos" w:hAnsi="Aptos" w:cs="Calibri"/>
        </w:rPr>
        <w:t>eléfono</w:t>
      </w:r>
      <w:r w:rsidR="00BC253C">
        <w:rPr>
          <w:rFonts w:ascii="Aptos" w:hAnsi="Aptos" w:cs="Calibri"/>
        </w:rPr>
        <w:t>:</w:t>
      </w:r>
      <w:r w:rsidR="00D32B85">
        <w:rPr>
          <w:rFonts w:ascii="Aptos" w:hAnsi="Aptos" w:cs="Calibri"/>
        </w:rPr>
        <w:tab/>
      </w:r>
      <w:r w:rsidR="00D32B85">
        <w:rPr>
          <w:rFonts w:ascii="Aptos" w:hAnsi="Aptos" w:cs="Calibri"/>
        </w:rPr>
        <w:tab/>
      </w:r>
      <w:r w:rsidR="00D32B85">
        <w:rPr>
          <w:rFonts w:ascii="Aptos" w:hAnsi="Aptos" w:cs="Calibri"/>
        </w:rPr>
        <w:tab/>
      </w:r>
      <w:r w:rsidR="00BC253C">
        <w:rPr>
          <w:rFonts w:ascii="Aptos" w:hAnsi="Aptos" w:cs="Calibri"/>
        </w:rPr>
        <w:tab/>
        <w:t>E</w:t>
      </w:r>
      <w:r w:rsidR="008F5344">
        <w:rPr>
          <w:rFonts w:ascii="Aptos" w:hAnsi="Aptos" w:cs="Calibri"/>
        </w:rPr>
        <w:t>mail</w:t>
      </w:r>
      <w:r w:rsidR="00BC253C">
        <w:rPr>
          <w:rFonts w:ascii="Aptos" w:hAnsi="Aptos" w:cs="Calibri"/>
        </w:rPr>
        <w:t>:</w:t>
      </w:r>
    </w:p>
    <w:p w14:paraId="0096AFA2" w14:textId="7666CF38" w:rsidR="004B3C28" w:rsidRPr="00BC253C" w:rsidRDefault="00DA5685" w:rsidP="007776FD">
      <w:pPr>
        <w:pStyle w:val="Standard"/>
        <w:spacing w:line="360" w:lineRule="auto"/>
        <w:jc w:val="both"/>
        <w:rPr>
          <w:rFonts w:ascii="Aptos" w:hAnsi="Aptos" w:cs="Calibri"/>
          <w:b/>
          <w:bCs/>
        </w:rPr>
      </w:pPr>
      <w:r w:rsidRPr="00BC253C">
        <w:rPr>
          <w:rFonts w:ascii="Aptos" w:hAnsi="Aptos" w:cs="Calibri"/>
          <w:b/>
          <w:bCs/>
        </w:rPr>
        <w:t>B) DEL REPRESENTANTE</w:t>
      </w:r>
    </w:p>
    <w:p w14:paraId="2FDC8C48" w14:textId="157C683B" w:rsidR="004B3C28" w:rsidRPr="004324E3" w:rsidRDefault="00DA5685" w:rsidP="007776FD">
      <w:pPr>
        <w:pStyle w:val="Standard"/>
        <w:spacing w:line="360" w:lineRule="auto"/>
        <w:jc w:val="both"/>
        <w:rPr>
          <w:rFonts w:ascii="Aptos" w:hAnsi="Aptos" w:cs="Calibri"/>
        </w:rPr>
      </w:pPr>
      <w:r w:rsidRPr="004324E3">
        <w:rPr>
          <w:rFonts w:ascii="Aptos" w:hAnsi="Aptos" w:cs="Calibri"/>
        </w:rPr>
        <w:tab/>
      </w:r>
      <w:r w:rsidR="00015E41" w:rsidRPr="004324E3">
        <w:rPr>
          <w:rFonts w:ascii="Aptos" w:hAnsi="Aptos" w:cs="Calibri"/>
        </w:rPr>
        <w:t>N</w:t>
      </w:r>
      <w:r w:rsidR="008F5344">
        <w:rPr>
          <w:rFonts w:ascii="Aptos" w:hAnsi="Aptos" w:cs="Calibri"/>
        </w:rPr>
        <w:t>ombre</w:t>
      </w:r>
      <w:r w:rsidR="00BC253C">
        <w:rPr>
          <w:rFonts w:ascii="Aptos" w:hAnsi="Aptos" w:cs="Calibri"/>
        </w:rPr>
        <w:t>:</w:t>
      </w:r>
    </w:p>
    <w:p w14:paraId="489C3BC2" w14:textId="6AFB84F2" w:rsidR="00BC253C" w:rsidRDefault="00DA5685" w:rsidP="007776FD">
      <w:pPr>
        <w:pStyle w:val="Standard"/>
        <w:spacing w:line="360" w:lineRule="auto"/>
        <w:jc w:val="both"/>
        <w:rPr>
          <w:rFonts w:ascii="Aptos" w:hAnsi="Aptos" w:cs="Calibri"/>
        </w:rPr>
      </w:pPr>
      <w:r w:rsidRPr="004324E3">
        <w:rPr>
          <w:rFonts w:ascii="Aptos" w:hAnsi="Aptos" w:cs="Calibri"/>
        </w:rPr>
        <w:tab/>
      </w:r>
      <w:r w:rsidR="006753B1">
        <w:rPr>
          <w:rFonts w:ascii="Aptos" w:hAnsi="Aptos" w:cs="Calibri"/>
        </w:rPr>
        <w:t>NIF</w:t>
      </w:r>
      <w:r w:rsidR="00BC253C">
        <w:rPr>
          <w:rFonts w:ascii="Aptos" w:hAnsi="Aptos" w:cs="Calibri"/>
        </w:rPr>
        <w:t>:</w:t>
      </w:r>
    </w:p>
    <w:p w14:paraId="5F768288" w14:textId="6C4FC95A" w:rsidR="00BC253C" w:rsidRDefault="00BC253C" w:rsidP="007776FD">
      <w:pPr>
        <w:pStyle w:val="Standard"/>
        <w:spacing w:line="360" w:lineRule="auto"/>
        <w:jc w:val="both"/>
        <w:rPr>
          <w:rFonts w:ascii="Aptos" w:hAnsi="Aptos" w:cs="Calibri"/>
        </w:rPr>
      </w:pPr>
      <w:r>
        <w:rPr>
          <w:rFonts w:ascii="Aptos" w:hAnsi="Aptos" w:cs="Calibri"/>
        </w:rPr>
        <w:tab/>
        <w:t>D</w:t>
      </w:r>
      <w:r w:rsidR="008F5344">
        <w:rPr>
          <w:rFonts w:ascii="Aptos" w:hAnsi="Aptos" w:cs="Calibri"/>
        </w:rPr>
        <w:t>omicilio</w:t>
      </w:r>
      <w:r>
        <w:rPr>
          <w:rFonts w:ascii="Aptos" w:hAnsi="Aptos" w:cs="Calibri"/>
        </w:rPr>
        <w:t>:</w:t>
      </w:r>
    </w:p>
    <w:p w14:paraId="3AFE6300" w14:textId="223621ED" w:rsidR="004B3C28" w:rsidRPr="004324E3" w:rsidRDefault="00BC253C" w:rsidP="007776FD">
      <w:pPr>
        <w:pStyle w:val="Standard"/>
        <w:spacing w:line="360" w:lineRule="auto"/>
        <w:jc w:val="both"/>
        <w:rPr>
          <w:rFonts w:ascii="Aptos" w:hAnsi="Aptos" w:cs="Calibri"/>
        </w:rPr>
      </w:pPr>
      <w:r>
        <w:rPr>
          <w:rFonts w:ascii="Aptos" w:hAnsi="Aptos" w:cs="Calibri"/>
        </w:rPr>
        <w:tab/>
        <w:t>T</w:t>
      </w:r>
      <w:r w:rsidR="008F5344">
        <w:rPr>
          <w:rFonts w:ascii="Aptos" w:hAnsi="Aptos" w:cs="Calibri"/>
        </w:rPr>
        <w:t>eléfono</w:t>
      </w:r>
      <w:r>
        <w:rPr>
          <w:rFonts w:ascii="Aptos" w:hAnsi="Aptos" w:cs="Calibri"/>
        </w:rPr>
        <w:t>:</w:t>
      </w:r>
      <w:r w:rsidR="00D32B85">
        <w:rPr>
          <w:rFonts w:ascii="Aptos" w:hAnsi="Aptos" w:cs="Calibri"/>
        </w:rPr>
        <w:tab/>
      </w:r>
      <w:r w:rsidR="00D32B85">
        <w:rPr>
          <w:rFonts w:ascii="Aptos" w:hAnsi="Aptos" w:cs="Calibri"/>
        </w:rPr>
        <w:tab/>
      </w:r>
      <w:r w:rsidR="00D32B85">
        <w:rPr>
          <w:rFonts w:ascii="Aptos" w:hAnsi="Aptos" w:cs="Calibri"/>
        </w:rPr>
        <w:tab/>
      </w:r>
      <w:r>
        <w:rPr>
          <w:rFonts w:ascii="Aptos" w:hAnsi="Aptos" w:cs="Calibri"/>
        </w:rPr>
        <w:tab/>
        <w:t>E</w:t>
      </w:r>
      <w:r w:rsidR="008F5344">
        <w:rPr>
          <w:rFonts w:ascii="Aptos" w:hAnsi="Aptos" w:cs="Calibri"/>
        </w:rPr>
        <w:t>mail</w:t>
      </w:r>
      <w:r>
        <w:rPr>
          <w:rFonts w:ascii="Aptos" w:hAnsi="Aptos" w:cs="Calibri"/>
        </w:rPr>
        <w:t>:</w:t>
      </w:r>
      <w:r w:rsidR="00DA5685" w:rsidRPr="004324E3">
        <w:rPr>
          <w:rFonts w:ascii="Aptos" w:hAnsi="Aptos" w:cs="Calibri"/>
        </w:rPr>
        <w:tab/>
      </w:r>
      <w:r w:rsidR="00DA5685" w:rsidRPr="004324E3">
        <w:rPr>
          <w:rFonts w:ascii="Aptos" w:hAnsi="Aptos" w:cs="Calibri"/>
        </w:rPr>
        <w:tab/>
      </w:r>
    </w:p>
    <w:p w14:paraId="033A1F27" w14:textId="77777777" w:rsidR="004B3C28" w:rsidRPr="004324E3" w:rsidRDefault="004B3C28">
      <w:pPr>
        <w:pStyle w:val="Standard"/>
        <w:jc w:val="both"/>
        <w:rPr>
          <w:rFonts w:ascii="Aptos" w:hAnsi="Aptos" w:cs="Calibri"/>
        </w:rPr>
      </w:pPr>
    </w:p>
    <w:p w14:paraId="67C9DE87" w14:textId="7ACBCD55" w:rsidR="004B3C28" w:rsidRDefault="001C64B8" w:rsidP="001C64B8">
      <w:pPr>
        <w:pStyle w:val="Standard"/>
        <w:jc w:val="both"/>
        <w:rPr>
          <w:rFonts w:ascii="Aptos" w:hAnsi="Aptos" w:cs="Calibri"/>
          <w:i/>
          <w:iCs/>
        </w:rPr>
      </w:pPr>
      <w:r w:rsidRPr="001C64B8">
        <w:rPr>
          <w:rFonts w:ascii="Aptos" w:hAnsi="Aptos" w:cs="Calibri"/>
          <w:i/>
          <w:iCs/>
        </w:rPr>
        <w:t>(En caso de actuar por medio de representante, deberá a</w:t>
      </w:r>
      <w:r w:rsidR="00DA5685" w:rsidRPr="001C64B8">
        <w:rPr>
          <w:rFonts w:ascii="Aptos" w:hAnsi="Aptos" w:cs="Calibri"/>
          <w:i/>
          <w:iCs/>
        </w:rPr>
        <w:t>compañar documento de  represe</w:t>
      </w:r>
      <w:r w:rsidRPr="001C64B8">
        <w:rPr>
          <w:rFonts w:ascii="Aptos" w:hAnsi="Aptos" w:cs="Calibri"/>
          <w:i/>
          <w:iCs/>
        </w:rPr>
        <w:t>n</w:t>
      </w:r>
      <w:r w:rsidR="00DA5685" w:rsidRPr="001C64B8">
        <w:rPr>
          <w:rFonts w:ascii="Aptos" w:hAnsi="Aptos" w:cs="Calibri"/>
          <w:i/>
          <w:iCs/>
        </w:rPr>
        <w:t>tación</w:t>
      </w:r>
      <w:r w:rsidR="00EB3DA8">
        <w:rPr>
          <w:rFonts w:ascii="Aptos" w:hAnsi="Aptos" w:cs="Calibri"/>
          <w:i/>
          <w:iCs/>
        </w:rPr>
        <w:t>. Puede descargar el siguiente modelo: ENLACE</w:t>
      </w:r>
      <w:r w:rsidRPr="001C64B8">
        <w:rPr>
          <w:rFonts w:ascii="Aptos" w:hAnsi="Aptos" w:cs="Calibri"/>
          <w:i/>
          <w:iCs/>
        </w:rPr>
        <w:t>)</w:t>
      </w:r>
    </w:p>
    <w:p w14:paraId="70148F74" w14:textId="77777777" w:rsidR="00C903C7" w:rsidRDefault="00C903C7" w:rsidP="001C64B8">
      <w:pPr>
        <w:pStyle w:val="Standard"/>
        <w:jc w:val="both"/>
        <w:rPr>
          <w:rFonts w:ascii="Aptos" w:hAnsi="Aptos" w:cs="Calibri"/>
        </w:rPr>
      </w:pPr>
    </w:p>
    <w:p w14:paraId="531408FF" w14:textId="376E2C7E" w:rsidR="00C903C7" w:rsidRDefault="00C903C7" w:rsidP="001C64B8">
      <w:pPr>
        <w:pStyle w:val="Standard"/>
        <w:jc w:val="both"/>
        <w:rPr>
          <w:rFonts w:ascii="Aptos" w:hAnsi="Aptos" w:cs="Calibri"/>
        </w:rPr>
      </w:pPr>
      <w:r>
        <w:rPr>
          <w:rFonts w:ascii="Aptos" w:hAnsi="Aptos" w:cs="Calibri"/>
        </w:rPr>
        <w:t>Si el reclamante es una persona física, puede seleccionar el modo de notificación:</w:t>
      </w:r>
    </w:p>
    <w:p w14:paraId="5941EC89" w14:textId="77777777" w:rsidR="00C903C7" w:rsidRDefault="00C903C7" w:rsidP="001C64B8">
      <w:pPr>
        <w:pStyle w:val="Standard"/>
        <w:jc w:val="both"/>
        <w:rPr>
          <w:rFonts w:ascii="Aptos" w:hAnsi="Aptos" w:cs="Calibri"/>
        </w:rPr>
      </w:pPr>
    </w:p>
    <w:p w14:paraId="7EE11E62" w14:textId="090A6AED" w:rsidR="00C903C7" w:rsidRDefault="00FF3528" w:rsidP="00C903C7">
      <w:pPr>
        <w:pStyle w:val="Standard"/>
        <w:ind w:left="709"/>
        <w:jc w:val="both"/>
        <w:rPr>
          <w:rFonts w:ascii="Aptos" w:hAnsi="Aptos" w:cs="Calibri"/>
        </w:rPr>
      </w:pPr>
      <w:sdt>
        <w:sdtPr>
          <w:rPr>
            <w:rFonts w:ascii="Aptos" w:hAnsi="Aptos" w:cs="Calibri"/>
          </w:rPr>
          <w:id w:val="624200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03C7">
            <w:rPr>
              <w:rFonts w:ascii="MS Gothic" w:eastAsia="MS Gothic" w:hAnsi="MS Gothic" w:cs="Calibri" w:hint="eastAsia"/>
            </w:rPr>
            <w:t>☐</w:t>
          </w:r>
        </w:sdtContent>
      </w:sdt>
      <w:r w:rsidR="00C903C7">
        <w:rPr>
          <w:rFonts w:ascii="Aptos" w:hAnsi="Aptos" w:cs="Calibri"/>
        </w:rPr>
        <w:t>Notificación electrónica (debe disponer de certificado electrónico)</w:t>
      </w:r>
    </w:p>
    <w:p w14:paraId="422F52BC" w14:textId="05A172A9" w:rsidR="00C903C7" w:rsidRPr="00C903C7" w:rsidRDefault="00FF3528" w:rsidP="00C903C7">
      <w:pPr>
        <w:pStyle w:val="Standard"/>
        <w:ind w:left="709"/>
        <w:jc w:val="both"/>
        <w:rPr>
          <w:rFonts w:ascii="Aptos" w:hAnsi="Aptos" w:cs="Calibri"/>
        </w:rPr>
      </w:pPr>
      <w:sdt>
        <w:sdtPr>
          <w:rPr>
            <w:rFonts w:ascii="Aptos" w:hAnsi="Aptos" w:cs="Calibri"/>
          </w:rPr>
          <w:id w:val="984516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03C7">
            <w:rPr>
              <w:rFonts w:ascii="MS Gothic" w:eastAsia="MS Gothic" w:hAnsi="MS Gothic" w:cs="Calibri" w:hint="eastAsia"/>
            </w:rPr>
            <w:t>☐</w:t>
          </w:r>
        </w:sdtContent>
      </w:sdt>
      <w:r w:rsidR="00C903C7">
        <w:rPr>
          <w:rFonts w:ascii="Aptos" w:hAnsi="Aptos" w:cs="Calibri"/>
        </w:rPr>
        <w:t>Notificación en papel</w:t>
      </w:r>
    </w:p>
    <w:p w14:paraId="466AC633" w14:textId="77777777" w:rsidR="004B3C28" w:rsidRPr="004324E3" w:rsidRDefault="004B3C28">
      <w:pPr>
        <w:pStyle w:val="Standard"/>
        <w:jc w:val="both"/>
        <w:rPr>
          <w:rFonts w:ascii="Aptos" w:hAnsi="Aptos" w:cs="Calibri"/>
        </w:rPr>
      </w:pPr>
    </w:p>
    <w:p w14:paraId="09426540" w14:textId="77777777" w:rsidR="004B3C28" w:rsidRPr="004324E3" w:rsidRDefault="004B3C28">
      <w:pPr>
        <w:pStyle w:val="Standard"/>
        <w:jc w:val="both"/>
        <w:rPr>
          <w:rFonts w:ascii="Aptos" w:hAnsi="Aptos" w:cs="Calibri"/>
        </w:rPr>
      </w:pPr>
    </w:p>
    <w:p w14:paraId="5333101B" w14:textId="77777777" w:rsidR="004B3C28" w:rsidRPr="0030121A" w:rsidRDefault="00DA5685" w:rsidP="0030121A">
      <w:pPr>
        <w:pStyle w:val="Standard"/>
        <w:shd w:val="clear" w:color="auto" w:fill="DAE9F7" w:themeFill="text2" w:themeFillTint="1A"/>
        <w:jc w:val="both"/>
        <w:rPr>
          <w:rFonts w:ascii="Aptos" w:hAnsi="Aptos" w:cs="Calibri"/>
          <w:b/>
          <w:bCs/>
        </w:rPr>
      </w:pPr>
      <w:r w:rsidRPr="0030121A">
        <w:rPr>
          <w:rFonts w:ascii="Aptos" w:hAnsi="Aptos" w:cs="Calibri"/>
          <w:b/>
          <w:bCs/>
        </w:rPr>
        <w:t>2.- ¿ACOMPAÑA COPIA DE LA COMUNICACIÓN DEL ACTO RECURRIDO?</w:t>
      </w:r>
    </w:p>
    <w:p w14:paraId="55A23D01" w14:textId="77777777" w:rsidR="0030121A" w:rsidRDefault="00DA5685">
      <w:pPr>
        <w:pStyle w:val="Standard"/>
        <w:jc w:val="both"/>
        <w:rPr>
          <w:rFonts w:ascii="Aptos" w:hAnsi="Aptos" w:cs="Calibri"/>
        </w:rPr>
      </w:pPr>
      <w:r w:rsidRPr="004324E3">
        <w:rPr>
          <w:rFonts w:ascii="Aptos" w:hAnsi="Aptos" w:cs="Calibri"/>
        </w:rPr>
        <w:tab/>
      </w:r>
    </w:p>
    <w:p w14:paraId="68FDBD10" w14:textId="56FF1375" w:rsidR="004B3C28" w:rsidRPr="004324E3" w:rsidRDefault="00FF3528" w:rsidP="00B7567E">
      <w:pPr>
        <w:pStyle w:val="Standard"/>
        <w:ind w:firstLine="709"/>
        <w:jc w:val="both"/>
        <w:rPr>
          <w:rFonts w:ascii="Aptos" w:hAnsi="Aptos" w:cs="Calibri"/>
        </w:rPr>
      </w:pPr>
      <w:sdt>
        <w:sdtPr>
          <w:rPr>
            <w:rFonts w:ascii="Aptos" w:hAnsi="Aptos" w:cs="Calibri"/>
          </w:rPr>
          <w:id w:val="1385674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03C7">
            <w:rPr>
              <w:rFonts w:ascii="MS Gothic" w:eastAsia="MS Gothic" w:hAnsi="MS Gothic" w:cs="Calibri" w:hint="eastAsia"/>
            </w:rPr>
            <w:t>☐</w:t>
          </w:r>
        </w:sdtContent>
      </w:sdt>
      <w:r w:rsidR="00B7567E">
        <w:rPr>
          <w:rFonts w:ascii="Aptos" w:hAnsi="Aptos" w:cs="Calibri"/>
        </w:rPr>
        <w:t>S</w:t>
      </w:r>
      <w:r w:rsidR="008F5344">
        <w:rPr>
          <w:rFonts w:ascii="Aptos" w:hAnsi="Aptos" w:cs="Calibri"/>
        </w:rPr>
        <w:t>í</w:t>
      </w:r>
      <w:r w:rsidR="007947C8">
        <w:rPr>
          <w:rFonts w:ascii="Aptos" w:hAnsi="Aptos" w:cs="Calibri"/>
        </w:rPr>
        <w:tab/>
      </w:r>
      <w:r w:rsidR="007947C8">
        <w:rPr>
          <w:rFonts w:ascii="Aptos" w:hAnsi="Aptos" w:cs="Calibri"/>
        </w:rPr>
        <w:tab/>
      </w:r>
      <w:sdt>
        <w:sdtPr>
          <w:rPr>
            <w:rFonts w:ascii="Aptos" w:hAnsi="Aptos" w:cs="Calibri"/>
          </w:rPr>
          <w:id w:val="-1879314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5CC9">
            <w:rPr>
              <w:rFonts w:ascii="MS Gothic" w:eastAsia="MS Gothic" w:hAnsi="MS Gothic" w:cs="Calibri" w:hint="eastAsia"/>
            </w:rPr>
            <w:t>☐</w:t>
          </w:r>
        </w:sdtContent>
      </w:sdt>
      <w:r w:rsidR="007947C8">
        <w:rPr>
          <w:rFonts w:ascii="Aptos" w:hAnsi="Aptos" w:cs="Calibri"/>
        </w:rPr>
        <w:t>No</w:t>
      </w:r>
    </w:p>
    <w:p w14:paraId="694B062C" w14:textId="77777777" w:rsidR="004B3C28" w:rsidRPr="004324E3" w:rsidRDefault="004B3C28">
      <w:pPr>
        <w:pStyle w:val="Standard"/>
        <w:jc w:val="both"/>
        <w:rPr>
          <w:rFonts w:ascii="Aptos" w:hAnsi="Aptos" w:cs="Calibri"/>
        </w:rPr>
      </w:pPr>
    </w:p>
    <w:p w14:paraId="5F607BEA" w14:textId="76F8DAA3" w:rsidR="004B3C28" w:rsidRPr="004324E3" w:rsidRDefault="00DA5685">
      <w:pPr>
        <w:pStyle w:val="Standard"/>
        <w:jc w:val="both"/>
        <w:rPr>
          <w:rFonts w:ascii="Aptos" w:hAnsi="Aptos" w:cs="Calibri"/>
        </w:rPr>
      </w:pPr>
      <w:r w:rsidRPr="004324E3">
        <w:rPr>
          <w:rFonts w:ascii="Aptos" w:hAnsi="Aptos" w:cs="Calibri"/>
        </w:rPr>
        <w:t>REFERENCIA AL EXPEDIENTE CUYA RESOLUCIÓN SE RECLAMA (</w:t>
      </w:r>
      <w:r w:rsidR="00FB6242">
        <w:rPr>
          <w:rFonts w:ascii="Aptos" w:hAnsi="Aptos" w:cs="Calibri"/>
        </w:rPr>
        <w:t>cuando</w:t>
      </w:r>
      <w:r w:rsidR="00142992">
        <w:rPr>
          <w:rFonts w:ascii="Aptos" w:hAnsi="Aptos" w:cs="Calibri"/>
        </w:rPr>
        <w:t xml:space="preserve"> no se acompaña</w:t>
      </w:r>
      <w:r w:rsidRPr="004324E3">
        <w:rPr>
          <w:rFonts w:ascii="Aptos" w:hAnsi="Aptos" w:cs="Calibri"/>
        </w:rPr>
        <w:t>)</w:t>
      </w:r>
      <w:r w:rsidR="00714DB4">
        <w:rPr>
          <w:rFonts w:ascii="Aptos" w:hAnsi="Aptos" w:cs="Calibri"/>
        </w:rPr>
        <w:br/>
      </w:r>
    </w:p>
    <w:p w14:paraId="137EAED4" w14:textId="23A49EA1" w:rsidR="004B3C28" w:rsidRPr="004324E3" w:rsidRDefault="00B7567E" w:rsidP="007776FD">
      <w:pPr>
        <w:pStyle w:val="Standard"/>
        <w:numPr>
          <w:ilvl w:val="0"/>
          <w:numId w:val="11"/>
        </w:numPr>
        <w:spacing w:line="360" w:lineRule="auto"/>
        <w:jc w:val="both"/>
        <w:rPr>
          <w:rFonts w:ascii="Aptos" w:hAnsi="Aptos" w:cs="Calibri"/>
        </w:rPr>
      </w:pPr>
      <w:r>
        <w:rPr>
          <w:rFonts w:ascii="Aptos" w:hAnsi="Aptos" w:cs="Calibri"/>
        </w:rPr>
        <w:t>Código de expediente</w:t>
      </w:r>
      <w:r w:rsidR="0030121A">
        <w:rPr>
          <w:rFonts w:ascii="Aptos" w:hAnsi="Aptos" w:cs="Calibri"/>
        </w:rPr>
        <w:t>:</w:t>
      </w:r>
    </w:p>
    <w:p w14:paraId="08005FC0" w14:textId="1AC163F5" w:rsidR="0030121A" w:rsidRPr="00714DB4" w:rsidRDefault="00B7567E" w:rsidP="00C903C7">
      <w:pPr>
        <w:pStyle w:val="Standard"/>
        <w:numPr>
          <w:ilvl w:val="0"/>
          <w:numId w:val="11"/>
        </w:numPr>
        <w:suppressAutoHyphens w:val="0"/>
        <w:spacing w:line="360" w:lineRule="auto"/>
        <w:jc w:val="both"/>
        <w:rPr>
          <w:rFonts w:ascii="Aptos" w:hAnsi="Aptos" w:cs="Calibri"/>
        </w:rPr>
      </w:pPr>
      <w:r w:rsidRPr="00714DB4">
        <w:rPr>
          <w:rFonts w:ascii="Aptos" w:hAnsi="Aptos" w:cs="Calibri"/>
        </w:rPr>
        <w:t>Número de recibo/liquidación</w:t>
      </w:r>
      <w:r w:rsidR="0030121A" w:rsidRPr="00714DB4">
        <w:rPr>
          <w:rFonts w:ascii="Aptos" w:hAnsi="Aptos" w:cs="Calibri"/>
        </w:rPr>
        <w:t>:</w:t>
      </w:r>
      <w:r w:rsidR="00714DB4">
        <w:rPr>
          <w:rFonts w:ascii="Aptos" w:hAnsi="Aptos" w:cs="Calibri"/>
        </w:rPr>
        <w:tab/>
      </w:r>
      <w:r w:rsidR="00714DB4">
        <w:rPr>
          <w:rFonts w:ascii="Aptos" w:hAnsi="Aptos" w:cs="Calibri"/>
        </w:rPr>
        <w:tab/>
      </w:r>
      <w:r w:rsidR="00714DB4">
        <w:rPr>
          <w:rFonts w:ascii="Aptos" w:hAnsi="Aptos" w:cs="Calibri"/>
        </w:rPr>
        <w:tab/>
      </w:r>
      <w:r w:rsidR="00714DB4">
        <w:rPr>
          <w:rFonts w:ascii="Aptos" w:hAnsi="Aptos" w:cs="Calibri"/>
        </w:rPr>
        <w:tab/>
      </w:r>
      <w:r w:rsidRPr="00714DB4">
        <w:rPr>
          <w:rFonts w:ascii="Aptos" w:hAnsi="Aptos" w:cs="Calibri"/>
        </w:rPr>
        <w:t>Año:</w:t>
      </w:r>
      <w:r w:rsidR="0030121A" w:rsidRPr="00714DB4">
        <w:rPr>
          <w:rFonts w:ascii="Aptos" w:hAnsi="Aptos" w:cs="Calibri"/>
        </w:rPr>
        <w:br w:type="page"/>
      </w:r>
    </w:p>
    <w:p w14:paraId="352A7DB0" w14:textId="77777777" w:rsidR="004B3C28" w:rsidRPr="0030121A" w:rsidRDefault="00DA5685" w:rsidP="00707B69">
      <w:pPr>
        <w:pStyle w:val="Standard"/>
        <w:shd w:val="clear" w:color="auto" w:fill="DAE9F7" w:themeFill="text2" w:themeFillTint="1A"/>
        <w:jc w:val="both"/>
        <w:rPr>
          <w:rFonts w:ascii="Aptos" w:hAnsi="Aptos" w:cs="Calibri"/>
          <w:b/>
          <w:bCs/>
        </w:rPr>
      </w:pPr>
      <w:r w:rsidRPr="0030121A">
        <w:rPr>
          <w:rFonts w:ascii="Aptos" w:hAnsi="Aptos" w:cs="Calibri"/>
          <w:b/>
          <w:bCs/>
        </w:rPr>
        <w:lastRenderedPageBreak/>
        <w:t xml:space="preserve"> 3.- ¿HA PRESENTADO RECURSO DE REPOSICIÓN?</w:t>
      </w:r>
    </w:p>
    <w:p w14:paraId="3A24A70C" w14:textId="77777777" w:rsidR="004B3C28" w:rsidRPr="004324E3" w:rsidRDefault="004B3C28">
      <w:pPr>
        <w:pStyle w:val="Standard"/>
        <w:jc w:val="both"/>
        <w:rPr>
          <w:rFonts w:ascii="Aptos" w:hAnsi="Aptos" w:cs="Calibri"/>
        </w:rPr>
      </w:pPr>
    </w:p>
    <w:p w14:paraId="2550ED24" w14:textId="087ABEDB" w:rsidR="0030121A" w:rsidRDefault="00FF3528" w:rsidP="007776FD">
      <w:pPr>
        <w:pStyle w:val="Standard"/>
        <w:ind w:left="720"/>
        <w:jc w:val="both"/>
        <w:rPr>
          <w:rFonts w:ascii="Aptos" w:hAnsi="Aptos" w:cs="Calibri"/>
        </w:rPr>
      </w:pPr>
      <w:sdt>
        <w:sdtPr>
          <w:rPr>
            <w:rFonts w:ascii="Aptos" w:hAnsi="Aptos" w:cs="Calibri"/>
          </w:rPr>
          <w:id w:val="-1885635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76FD">
            <w:rPr>
              <w:rFonts w:ascii="MS Gothic" w:eastAsia="MS Gothic" w:hAnsi="MS Gothic" w:cs="Calibri" w:hint="eastAsia"/>
            </w:rPr>
            <w:t>☐</w:t>
          </w:r>
        </w:sdtContent>
      </w:sdt>
      <w:r w:rsidR="00DA5685" w:rsidRPr="0030121A">
        <w:rPr>
          <w:rFonts w:ascii="Aptos" w:hAnsi="Aptos" w:cs="Calibri"/>
        </w:rPr>
        <w:t>No</w:t>
      </w:r>
    </w:p>
    <w:p w14:paraId="7F51E00C" w14:textId="3CDA9EDE" w:rsidR="0030121A" w:rsidRDefault="00FF3528" w:rsidP="007776FD">
      <w:pPr>
        <w:pStyle w:val="Standard"/>
        <w:spacing w:line="360" w:lineRule="auto"/>
        <w:ind w:left="720"/>
        <w:jc w:val="both"/>
        <w:rPr>
          <w:rFonts w:ascii="Aptos" w:hAnsi="Aptos" w:cs="Calibri"/>
        </w:rPr>
      </w:pPr>
      <w:sdt>
        <w:sdtPr>
          <w:rPr>
            <w:rFonts w:ascii="Aptos" w:hAnsi="Aptos" w:cs="Calibri"/>
          </w:rPr>
          <w:id w:val="-5271026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76FD">
            <w:rPr>
              <w:rFonts w:ascii="MS Gothic" w:eastAsia="MS Gothic" w:hAnsi="MS Gothic" w:cs="Calibri" w:hint="eastAsia"/>
            </w:rPr>
            <w:t>☐</w:t>
          </w:r>
        </w:sdtContent>
      </w:sdt>
      <w:r w:rsidR="0030121A">
        <w:rPr>
          <w:rFonts w:ascii="Aptos" w:hAnsi="Aptos" w:cs="Calibri"/>
        </w:rPr>
        <w:t>Sí, aporto copia</w:t>
      </w:r>
    </w:p>
    <w:p w14:paraId="6BEBD9E3" w14:textId="7429123A" w:rsidR="004B3C28" w:rsidRPr="0030121A" w:rsidRDefault="00FF3528" w:rsidP="007776FD">
      <w:pPr>
        <w:pStyle w:val="Standard"/>
        <w:spacing w:line="360" w:lineRule="auto"/>
        <w:ind w:left="720"/>
        <w:jc w:val="both"/>
        <w:rPr>
          <w:rFonts w:ascii="Aptos" w:hAnsi="Aptos" w:cs="Calibri"/>
        </w:rPr>
      </w:pPr>
      <w:sdt>
        <w:sdtPr>
          <w:rPr>
            <w:rFonts w:ascii="Aptos" w:hAnsi="Aptos" w:cs="Calibri"/>
          </w:rPr>
          <w:id w:val="1830560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47C8">
            <w:rPr>
              <w:rFonts w:ascii="MS Gothic" w:eastAsia="MS Gothic" w:hAnsi="MS Gothic" w:cs="Calibri" w:hint="eastAsia"/>
            </w:rPr>
            <w:t>☐</w:t>
          </w:r>
        </w:sdtContent>
      </w:sdt>
      <w:r w:rsidR="00DA5685" w:rsidRPr="0030121A">
        <w:rPr>
          <w:rFonts w:ascii="Aptos" w:hAnsi="Aptos" w:cs="Calibri"/>
        </w:rPr>
        <w:t>S</w:t>
      </w:r>
      <w:r w:rsidR="0030121A">
        <w:rPr>
          <w:rFonts w:ascii="Aptos" w:hAnsi="Aptos" w:cs="Calibri"/>
        </w:rPr>
        <w:t>í, indico fecha:</w:t>
      </w:r>
      <w:r w:rsidR="0030121A">
        <w:rPr>
          <w:rFonts w:ascii="Aptos" w:hAnsi="Aptos" w:cs="Calibri"/>
        </w:rPr>
        <w:tab/>
      </w:r>
      <w:r w:rsidR="0030121A">
        <w:rPr>
          <w:rFonts w:ascii="Aptos" w:hAnsi="Aptos" w:cs="Calibri"/>
        </w:rPr>
        <w:tab/>
      </w:r>
      <w:r w:rsidR="00A4323A">
        <w:rPr>
          <w:rFonts w:ascii="Aptos" w:hAnsi="Aptos" w:cs="Calibri"/>
        </w:rPr>
        <w:tab/>
      </w:r>
      <w:r w:rsidR="0030121A">
        <w:rPr>
          <w:rFonts w:ascii="Aptos" w:hAnsi="Aptos" w:cs="Calibri"/>
        </w:rPr>
        <w:t xml:space="preserve"> y número de registro:</w:t>
      </w:r>
    </w:p>
    <w:p w14:paraId="33EB3845" w14:textId="77777777" w:rsidR="004B3C28" w:rsidRPr="004324E3" w:rsidRDefault="004B3C28">
      <w:pPr>
        <w:pStyle w:val="Standard"/>
        <w:jc w:val="both"/>
        <w:rPr>
          <w:rFonts w:ascii="Aptos" w:hAnsi="Aptos" w:cs="Calibri"/>
        </w:rPr>
      </w:pPr>
    </w:p>
    <w:p w14:paraId="61DA90C5" w14:textId="77777777" w:rsidR="004B3C28" w:rsidRPr="0030121A" w:rsidRDefault="00DA5685" w:rsidP="0030121A">
      <w:pPr>
        <w:pStyle w:val="Standard"/>
        <w:shd w:val="clear" w:color="auto" w:fill="DAE9F7" w:themeFill="text2" w:themeFillTint="1A"/>
        <w:jc w:val="both"/>
        <w:rPr>
          <w:rFonts w:ascii="Aptos" w:hAnsi="Aptos" w:cs="Calibri"/>
          <w:b/>
          <w:bCs/>
        </w:rPr>
      </w:pPr>
      <w:r w:rsidRPr="0030121A">
        <w:rPr>
          <w:rFonts w:ascii="Aptos" w:hAnsi="Aptos" w:cs="Calibri"/>
          <w:b/>
          <w:bCs/>
        </w:rPr>
        <w:t>4.- CONCEPTO DEL INGRESO</w:t>
      </w:r>
    </w:p>
    <w:p w14:paraId="18F0D060" w14:textId="77777777" w:rsidR="004B3C28" w:rsidRPr="004324E3" w:rsidRDefault="004B3C28" w:rsidP="007776FD">
      <w:pPr>
        <w:pStyle w:val="Standard"/>
        <w:spacing w:line="360" w:lineRule="auto"/>
        <w:jc w:val="both"/>
        <w:rPr>
          <w:rFonts w:ascii="Aptos" w:hAnsi="Aptos" w:cs="Calibri"/>
        </w:rPr>
      </w:pPr>
    </w:p>
    <w:p w14:paraId="03B58332" w14:textId="0ABE8495" w:rsidR="0030121A" w:rsidRDefault="00FF3528" w:rsidP="007776FD">
      <w:pPr>
        <w:pStyle w:val="Standard"/>
        <w:ind w:left="720"/>
        <w:jc w:val="both"/>
        <w:rPr>
          <w:rFonts w:ascii="Aptos" w:hAnsi="Aptos" w:cs="Calibri"/>
        </w:rPr>
      </w:pPr>
      <w:sdt>
        <w:sdtPr>
          <w:rPr>
            <w:rFonts w:ascii="Aptos" w:hAnsi="Aptos" w:cs="Calibri"/>
          </w:rPr>
          <w:id w:val="-1033495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76FD">
            <w:rPr>
              <w:rFonts w:ascii="MS Gothic" w:eastAsia="MS Gothic" w:hAnsi="MS Gothic" w:cs="Calibri" w:hint="eastAsia"/>
            </w:rPr>
            <w:t>☐</w:t>
          </w:r>
        </w:sdtContent>
      </w:sdt>
      <w:r w:rsidR="0030121A">
        <w:rPr>
          <w:rFonts w:ascii="Aptos" w:hAnsi="Aptos" w:cs="Calibri"/>
        </w:rPr>
        <w:t>IBI Urbana</w:t>
      </w:r>
      <w:r w:rsidR="007947C8">
        <w:rPr>
          <w:rFonts w:ascii="Aptos" w:hAnsi="Aptos" w:cs="Calibri"/>
        </w:rPr>
        <w:tab/>
      </w:r>
      <w:r w:rsidR="007947C8">
        <w:rPr>
          <w:rFonts w:ascii="Aptos" w:hAnsi="Aptos" w:cs="Calibri"/>
        </w:rPr>
        <w:tab/>
      </w:r>
      <w:r w:rsidR="007947C8">
        <w:rPr>
          <w:rFonts w:ascii="Aptos" w:hAnsi="Aptos" w:cs="Calibri"/>
        </w:rPr>
        <w:tab/>
      </w:r>
      <w:r w:rsidR="007947C8">
        <w:rPr>
          <w:rFonts w:ascii="Aptos" w:hAnsi="Aptos" w:cs="Calibri"/>
        </w:rPr>
        <w:tab/>
      </w:r>
      <w:r w:rsidR="007947C8">
        <w:rPr>
          <w:rFonts w:ascii="Aptos" w:hAnsi="Aptos" w:cs="Calibri"/>
        </w:rPr>
        <w:tab/>
      </w:r>
      <w:sdt>
        <w:sdtPr>
          <w:rPr>
            <w:rFonts w:ascii="Aptos" w:hAnsi="Aptos" w:cs="Calibri"/>
          </w:rPr>
          <w:id w:val="901564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47C8">
            <w:rPr>
              <w:rFonts w:ascii="MS Gothic" w:eastAsia="MS Gothic" w:hAnsi="MS Gothic" w:cs="Calibri" w:hint="eastAsia"/>
            </w:rPr>
            <w:t>☐</w:t>
          </w:r>
        </w:sdtContent>
      </w:sdt>
      <w:r w:rsidR="0030121A">
        <w:rPr>
          <w:rFonts w:ascii="Aptos" w:hAnsi="Aptos" w:cs="Calibri"/>
        </w:rPr>
        <w:t>IBI Rústica</w:t>
      </w:r>
    </w:p>
    <w:p w14:paraId="51155E13" w14:textId="7D54D52E" w:rsidR="0030121A" w:rsidRDefault="00FF3528" w:rsidP="007776FD">
      <w:pPr>
        <w:pStyle w:val="Standard"/>
        <w:ind w:left="720"/>
        <w:jc w:val="both"/>
        <w:rPr>
          <w:rFonts w:ascii="Aptos" w:hAnsi="Aptos" w:cs="Calibri"/>
        </w:rPr>
      </w:pPr>
      <w:sdt>
        <w:sdtPr>
          <w:rPr>
            <w:rFonts w:ascii="Aptos" w:hAnsi="Aptos" w:cs="Calibri"/>
          </w:rPr>
          <w:id w:val="-1404679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47C8">
            <w:rPr>
              <w:rFonts w:ascii="MS Gothic" w:eastAsia="MS Gothic" w:hAnsi="MS Gothic" w:cs="Calibri" w:hint="eastAsia"/>
            </w:rPr>
            <w:t>☐</w:t>
          </w:r>
        </w:sdtContent>
      </w:sdt>
      <w:r w:rsidR="0030121A">
        <w:rPr>
          <w:rFonts w:ascii="Aptos" w:hAnsi="Aptos" w:cs="Calibri"/>
        </w:rPr>
        <w:t>ICIO</w:t>
      </w:r>
      <w:r w:rsidR="007947C8">
        <w:rPr>
          <w:rFonts w:ascii="Aptos" w:hAnsi="Aptos" w:cs="Calibri"/>
        </w:rPr>
        <w:tab/>
      </w:r>
      <w:r w:rsidR="007947C8">
        <w:rPr>
          <w:rFonts w:ascii="Aptos" w:hAnsi="Aptos" w:cs="Calibri"/>
        </w:rPr>
        <w:tab/>
      </w:r>
      <w:r w:rsidR="007947C8">
        <w:rPr>
          <w:rFonts w:ascii="Aptos" w:hAnsi="Aptos" w:cs="Calibri"/>
        </w:rPr>
        <w:tab/>
      </w:r>
      <w:r w:rsidR="007947C8">
        <w:rPr>
          <w:rFonts w:ascii="Aptos" w:hAnsi="Aptos" w:cs="Calibri"/>
        </w:rPr>
        <w:tab/>
      </w:r>
      <w:r w:rsidR="007947C8">
        <w:rPr>
          <w:rFonts w:ascii="Aptos" w:hAnsi="Aptos" w:cs="Calibri"/>
        </w:rPr>
        <w:tab/>
      </w:r>
      <w:sdt>
        <w:sdtPr>
          <w:rPr>
            <w:rFonts w:ascii="Aptos" w:hAnsi="Aptos" w:cs="Calibri"/>
          </w:rPr>
          <w:id w:val="193206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47C8">
            <w:rPr>
              <w:rFonts w:ascii="MS Gothic" w:eastAsia="MS Gothic" w:hAnsi="MS Gothic" w:cs="Calibri" w:hint="eastAsia"/>
            </w:rPr>
            <w:t>☐</w:t>
          </w:r>
        </w:sdtContent>
      </w:sdt>
      <w:r w:rsidR="0030121A">
        <w:rPr>
          <w:rFonts w:ascii="Aptos" w:hAnsi="Aptos" w:cs="Calibri"/>
        </w:rPr>
        <w:t>IVTM (Vehículos)</w:t>
      </w:r>
    </w:p>
    <w:p w14:paraId="22812C0F" w14:textId="1024874E" w:rsidR="0030121A" w:rsidRDefault="00FF3528" w:rsidP="007776FD">
      <w:pPr>
        <w:pStyle w:val="Standard"/>
        <w:ind w:left="720"/>
        <w:jc w:val="both"/>
        <w:rPr>
          <w:rFonts w:ascii="Aptos" w:hAnsi="Aptos" w:cs="Calibri"/>
        </w:rPr>
      </w:pPr>
      <w:sdt>
        <w:sdtPr>
          <w:rPr>
            <w:rFonts w:ascii="Aptos" w:hAnsi="Aptos" w:cs="Calibri"/>
          </w:rPr>
          <w:id w:val="-302784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47C8">
            <w:rPr>
              <w:rFonts w:ascii="MS Gothic" w:eastAsia="MS Gothic" w:hAnsi="MS Gothic" w:cs="Calibri" w:hint="eastAsia"/>
            </w:rPr>
            <w:t>☐</w:t>
          </w:r>
        </w:sdtContent>
      </w:sdt>
      <w:r w:rsidR="0030121A">
        <w:rPr>
          <w:rFonts w:ascii="Aptos" w:hAnsi="Aptos" w:cs="Calibri"/>
        </w:rPr>
        <w:t>IIVT (Plusvalía)</w:t>
      </w:r>
      <w:r w:rsidR="007947C8">
        <w:rPr>
          <w:rFonts w:ascii="Aptos" w:hAnsi="Aptos" w:cs="Calibri"/>
        </w:rPr>
        <w:tab/>
      </w:r>
      <w:r w:rsidR="007947C8">
        <w:rPr>
          <w:rFonts w:ascii="Aptos" w:hAnsi="Aptos" w:cs="Calibri"/>
        </w:rPr>
        <w:tab/>
      </w:r>
      <w:r w:rsidR="007947C8">
        <w:rPr>
          <w:rFonts w:ascii="Aptos" w:hAnsi="Aptos" w:cs="Calibri"/>
        </w:rPr>
        <w:tab/>
      </w:r>
      <w:r w:rsidR="007947C8">
        <w:rPr>
          <w:rFonts w:ascii="Aptos" w:hAnsi="Aptos" w:cs="Calibri"/>
        </w:rPr>
        <w:tab/>
      </w:r>
      <w:sdt>
        <w:sdtPr>
          <w:rPr>
            <w:rFonts w:ascii="Aptos" w:hAnsi="Aptos" w:cs="Calibri"/>
          </w:rPr>
          <w:id w:val="-2117437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47C8">
            <w:rPr>
              <w:rFonts w:ascii="MS Gothic" w:eastAsia="MS Gothic" w:hAnsi="MS Gothic" w:cs="Calibri" w:hint="eastAsia"/>
            </w:rPr>
            <w:t>☐</w:t>
          </w:r>
        </w:sdtContent>
      </w:sdt>
      <w:r w:rsidR="0030121A">
        <w:rPr>
          <w:rFonts w:ascii="Aptos" w:hAnsi="Aptos" w:cs="Calibri"/>
        </w:rPr>
        <w:t>IAE</w:t>
      </w:r>
    </w:p>
    <w:p w14:paraId="010B0C1B" w14:textId="416625CA" w:rsidR="0030121A" w:rsidRDefault="00FF3528" w:rsidP="007776FD">
      <w:pPr>
        <w:pStyle w:val="Standard"/>
        <w:ind w:left="720"/>
        <w:jc w:val="both"/>
        <w:rPr>
          <w:rFonts w:ascii="Aptos" w:hAnsi="Aptos" w:cs="Calibri"/>
        </w:rPr>
      </w:pPr>
      <w:sdt>
        <w:sdtPr>
          <w:rPr>
            <w:rFonts w:ascii="Aptos" w:hAnsi="Aptos" w:cs="Calibri"/>
          </w:rPr>
          <w:id w:val="1046885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47C8">
            <w:rPr>
              <w:rFonts w:ascii="MS Gothic" w:eastAsia="MS Gothic" w:hAnsi="MS Gothic" w:cs="Calibri" w:hint="eastAsia"/>
            </w:rPr>
            <w:t>☐</w:t>
          </w:r>
        </w:sdtContent>
      </w:sdt>
      <w:r w:rsidR="0030121A">
        <w:rPr>
          <w:rFonts w:ascii="Aptos" w:hAnsi="Aptos" w:cs="Calibri"/>
        </w:rPr>
        <w:t>Tasa de basuras</w:t>
      </w:r>
      <w:r w:rsidR="007947C8">
        <w:rPr>
          <w:rFonts w:ascii="Aptos" w:hAnsi="Aptos" w:cs="Calibri"/>
        </w:rPr>
        <w:tab/>
      </w:r>
      <w:r w:rsidR="007947C8">
        <w:rPr>
          <w:rFonts w:ascii="Aptos" w:hAnsi="Aptos" w:cs="Calibri"/>
        </w:rPr>
        <w:tab/>
      </w:r>
      <w:r w:rsidR="007947C8">
        <w:rPr>
          <w:rFonts w:ascii="Aptos" w:hAnsi="Aptos" w:cs="Calibri"/>
        </w:rPr>
        <w:tab/>
      </w:r>
      <w:r w:rsidR="007947C8">
        <w:rPr>
          <w:rFonts w:ascii="Aptos" w:hAnsi="Aptos" w:cs="Calibri"/>
        </w:rPr>
        <w:tab/>
      </w:r>
      <w:sdt>
        <w:sdtPr>
          <w:rPr>
            <w:rFonts w:ascii="Aptos" w:hAnsi="Aptos" w:cs="Calibri"/>
          </w:rPr>
          <w:id w:val="-207033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47C8">
            <w:rPr>
              <w:rFonts w:ascii="MS Gothic" w:eastAsia="MS Gothic" w:hAnsi="MS Gothic" w:cs="Calibri" w:hint="eastAsia"/>
            </w:rPr>
            <w:t>☐</w:t>
          </w:r>
        </w:sdtContent>
      </w:sdt>
      <w:r w:rsidR="0030121A">
        <w:rPr>
          <w:rFonts w:ascii="Aptos" w:hAnsi="Aptos" w:cs="Calibri"/>
        </w:rPr>
        <w:t>Tasas por ocupación de la vía pública</w:t>
      </w:r>
    </w:p>
    <w:p w14:paraId="79C68C76" w14:textId="7EADF217" w:rsidR="00E44F1E" w:rsidRDefault="00FF3528" w:rsidP="007776FD">
      <w:pPr>
        <w:pStyle w:val="Standard"/>
        <w:spacing w:line="360" w:lineRule="auto"/>
        <w:ind w:left="720"/>
        <w:jc w:val="both"/>
        <w:rPr>
          <w:rFonts w:ascii="Aptos" w:hAnsi="Aptos" w:cs="Calibri"/>
        </w:rPr>
      </w:pPr>
      <w:sdt>
        <w:sdtPr>
          <w:rPr>
            <w:rFonts w:ascii="Aptos" w:hAnsi="Aptos" w:cs="Calibri"/>
          </w:rPr>
          <w:id w:val="-1842546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76FD">
            <w:rPr>
              <w:rFonts w:ascii="MS Gothic" w:eastAsia="MS Gothic" w:hAnsi="MS Gothic" w:cs="Calibri" w:hint="eastAsia"/>
            </w:rPr>
            <w:t>☐</w:t>
          </w:r>
        </w:sdtContent>
      </w:sdt>
      <w:r w:rsidR="00E44F1E">
        <w:rPr>
          <w:rFonts w:ascii="Aptos" w:hAnsi="Aptos" w:cs="Calibri"/>
        </w:rPr>
        <w:t>Tasa por l</w:t>
      </w:r>
      <w:r w:rsidR="0030121A">
        <w:rPr>
          <w:rFonts w:ascii="Aptos" w:hAnsi="Aptos" w:cs="Calibri"/>
        </w:rPr>
        <w:t>icencias</w:t>
      </w:r>
      <w:r w:rsidR="00E44F1E">
        <w:rPr>
          <w:rFonts w:ascii="Aptos" w:hAnsi="Aptos" w:cs="Calibri"/>
        </w:rPr>
        <w:tab/>
      </w:r>
      <w:r w:rsidR="00E44F1E">
        <w:rPr>
          <w:rFonts w:ascii="Aptos" w:hAnsi="Aptos" w:cs="Calibri"/>
        </w:rPr>
        <w:tab/>
      </w:r>
      <w:r w:rsidR="00E44F1E">
        <w:rPr>
          <w:rFonts w:ascii="Aptos" w:hAnsi="Aptos" w:cs="Calibri"/>
        </w:rPr>
        <w:tab/>
      </w:r>
      <w:r w:rsidR="00E44F1E">
        <w:rPr>
          <w:rFonts w:ascii="Aptos" w:hAnsi="Aptos" w:cs="Calibri"/>
        </w:rPr>
        <w:tab/>
      </w:r>
      <w:sdt>
        <w:sdtPr>
          <w:rPr>
            <w:rFonts w:ascii="Aptos" w:hAnsi="Aptos" w:cs="Calibri"/>
          </w:rPr>
          <w:id w:val="-1180421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73AA">
            <w:rPr>
              <w:rFonts w:ascii="MS Gothic" w:eastAsia="MS Gothic" w:hAnsi="MS Gothic" w:cs="Calibri" w:hint="eastAsia"/>
            </w:rPr>
            <w:t>☐</w:t>
          </w:r>
        </w:sdtContent>
      </w:sdt>
      <w:r w:rsidR="0030121A">
        <w:rPr>
          <w:rFonts w:ascii="Aptos" w:hAnsi="Aptos" w:cs="Calibri"/>
        </w:rPr>
        <w:t>Sanciones tributaria</w:t>
      </w:r>
      <w:r w:rsidR="00E44F1E">
        <w:rPr>
          <w:rFonts w:ascii="Aptos" w:hAnsi="Aptos" w:cs="Calibri"/>
        </w:rPr>
        <w:t>s</w:t>
      </w:r>
    </w:p>
    <w:p w14:paraId="3C6AE57B" w14:textId="6EC75920" w:rsidR="0030121A" w:rsidRDefault="00FF3528" w:rsidP="007776FD">
      <w:pPr>
        <w:pStyle w:val="Standard"/>
        <w:spacing w:line="360" w:lineRule="auto"/>
        <w:ind w:left="720"/>
        <w:jc w:val="both"/>
        <w:rPr>
          <w:rFonts w:ascii="Aptos" w:hAnsi="Aptos" w:cs="Calibri"/>
        </w:rPr>
      </w:pPr>
      <w:sdt>
        <w:sdtPr>
          <w:rPr>
            <w:rFonts w:ascii="Aptos" w:hAnsi="Aptos" w:cs="Calibri"/>
          </w:rPr>
          <w:id w:val="347452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73AA">
            <w:rPr>
              <w:rFonts w:ascii="MS Gothic" w:eastAsia="MS Gothic" w:hAnsi="MS Gothic" w:cs="Calibri" w:hint="eastAsia"/>
            </w:rPr>
            <w:t>☐</w:t>
          </w:r>
        </w:sdtContent>
      </w:sdt>
      <w:r w:rsidR="0030121A">
        <w:rPr>
          <w:rFonts w:ascii="Aptos" w:hAnsi="Aptos" w:cs="Calibri"/>
        </w:rPr>
        <w:t>Otros</w:t>
      </w:r>
      <w:r w:rsidR="00E44F1E">
        <w:rPr>
          <w:rFonts w:ascii="Aptos" w:hAnsi="Aptos" w:cs="Calibri"/>
        </w:rPr>
        <w:t xml:space="preserve">. </w:t>
      </w:r>
      <w:r w:rsidR="0030121A">
        <w:rPr>
          <w:rFonts w:ascii="Aptos" w:hAnsi="Aptos" w:cs="Calibri"/>
        </w:rPr>
        <w:t>Especificar:</w:t>
      </w:r>
    </w:p>
    <w:p w14:paraId="3DAAF3DA" w14:textId="420803CC" w:rsidR="0030121A" w:rsidRDefault="0030121A" w:rsidP="007776FD">
      <w:pPr>
        <w:pStyle w:val="Standard"/>
        <w:spacing w:line="360" w:lineRule="auto"/>
        <w:jc w:val="both"/>
        <w:rPr>
          <w:rFonts w:ascii="Aptos" w:hAnsi="Aptos" w:cs="Calibri"/>
        </w:rPr>
      </w:pPr>
    </w:p>
    <w:p w14:paraId="368DCD3C" w14:textId="77777777" w:rsidR="004B3C28" w:rsidRPr="009A68A9" w:rsidRDefault="00DA5685" w:rsidP="009A68A9">
      <w:pPr>
        <w:pStyle w:val="Standard"/>
        <w:shd w:val="clear" w:color="auto" w:fill="DAE9F7" w:themeFill="text2" w:themeFillTint="1A"/>
        <w:jc w:val="both"/>
        <w:rPr>
          <w:rFonts w:ascii="Aptos" w:hAnsi="Aptos" w:cs="Calibri"/>
          <w:b/>
          <w:bCs/>
        </w:rPr>
      </w:pPr>
      <w:r w:rsidRPr="009A68A9">
        <w:rPr>
          <w:rFonts w:ascii="Aptos" w:hAnsi="Aptos" w:cs="Calibri"/>
          <w:b/>
          <w:bCs/>
        </w:rPr>
        <w:t>5.- NATURALEZA DEL ACTO RECURRIDO</w:t>
      </w:r>
    </w:p>
    <w:p w14:paraId="790748FD" w14:textId="77777777" w:rsidR="004B3C28" w:rsidRPr="004324E3" w:rsidRDefault="004B3C28">
      <w:pPr>
        <w:pStyle w:val="Standard"/>
        <w:jc w:val="both"/>
        <w:rPr>
          <w:rFonts w:ascii="Aptos" w:hAnsi="Aptos" w:cs="Calibri"/>
        </w:rPr>
      </w:pPr>
    </w:p>
    <w:p w14:paraId="2BAA0302" w14:textId="5DC50599" w:rsidR="004B3C28" w:rsidRPr="004324E3" w:rsidRDefault="00FF3528" w:rsidP="007776FD">
      <w:pPr>
        <w:pStyle w:val="Standard"/>
        <w:ind w:left="720"/>
        <w:jc w:val="both"/>
        <w:rPr>
          <w:rFonts w:ascii="Aptos" w:hAnsi="Aptos" w:cs="Calibri"/>
        </w:rPr>
      </w:pPr>
      <w:sdt>
        <w:sdtPr>
          <w:rPr>
            <w:rFonts w:ascii="Aptos" w:hAnsi="Aptos" w:cs="Calibri"/>
          </w:rPr>
          <w:id w:val="499237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76FD">
            <w:rPr>
              <w:rFonts w:ascii="MS Gothic" w:eastAsia="MS Gothic" w:hAnsi="MS Gothic" w:cs="Calibri" w:hint="eastAsia"/>
            </w:rPr>
            <w:t>☐</w:t>
          </w:r>
        </w:sdtContent>
      </w:sdt>
      <w:r w:rsidR="00DA5685" w:rsidRPr="004324E3">
        <w:rPr>
          <w:rFonts w:ascii="Aptos" w:hAnsi="Aptos" w:cs="Calibri"/>
        </w:rPr>
        <w:t>Liquidación /recibo</w:t>
      </w:r>
      <w:r w:rsidR="001F0A53">
        <w:rPr>
          <w:rFonts w:ascii="Aptos" w:hAnsi="Aptos" w:cs="Calibri"/>
        </w:rPr>
        <w:tab/>
      </w:r>
      <w:r w:rsidR="001F0A53">
        <w:rPr>
          <w:rFonts w:ascii="Aptos" w:hAnsi="Aptos" w:cs="Calibri"/>
        </w:rPr>
        <w:tab/>
      </w:r>
      <w:r w:rsidR="001F0A53">
        <w:rPr>
          <w:rFonts w:ascii="Aptos" w:hAnsi="Aptos" w:cs="Calibri"/>
        </w:rPr>
        <w:tab/>
      </w:r>
      <w:sdt>
        <w:sdtPr>
          <w:rPr>
            <w:rFonts w:ascii="Aptos" w:hAnsi="Aptos" w:cs="Calibri"/>
          </w:rPr>
          <w:id w:val="589441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A53">
            <w:rPr>
              <w:rFonts w:ascii="MS Gothic" w:eastAsia="MS Gothic" w:hAnsi="MS Gothic" w:cs="Calibri" w:hint="eastAsia"/>
            </w:rPr>
            <w:t>☐</w:t>
          </w:r>
        </w:sdtContent>
      </w:sdt>
      <w:r w:rsidR="00DA5685" w:rsidRPr="004324E3">
        <w:rPr>
          <w:rFonts w:ascii="Aptos" w:hAnsi="Aptos" w:cs="Calibri"/>
        </w:rPr>
        <w:t>Sanción</w:t>
      </w:r>
    </w:p>
    <w:p w14:paraId="6A88E922" w14:textId="30F0313F" w:rsidR="004B3C28" w:rsidRPr="004324E3" w:rsidRDefault="00FF3528" w:rsidP="007776FD">
      <w:pPr>
        <w:pStyle w:val="Standard"/>
        <w:ind w:left="720"/>
        <w:jc w:val="both"/>
        <w:rPr>
          <w:rFonts w:ascii="Aptos" w:hAnsi="Aptos" w:cs="Calibri"/>
        </w:rPr>
      </w:pPr>
      <w:sdt>
        <w:sdtPr>
          <w:rPr>
            <w:rFonts w:ascii="Aptos" w:hAnsi="Aptos" w:cs="Calibri"/>
          </w:rPr>
          <w:id w:val="1121180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A53">
            <w:rPr>
              <w:rFonts w:ascii="MS Gothic" w:eastAsia="MS Gothic" w:hAnsi="MS Gothic" w:cs="Calibri" w:hint="eastAsia"/>
            </w:rPr>
            <w:t>☐</w:t>
          </w:r>
        </w:sdtContent>
      </w:sdt>
      <w:r w:rsidR="00DA5685" w:rsidRPr="004324E3">
        <w:rPr>
          <w:rFonts w:ascii="Aptos" w:hAnsi="Aptos" w:cs="Calibri"/>
        </w:rPr>
        <w:t>Recargo</w:t>
      </w:r>
      <w:r w:rsidR="001F0A53">
        <w:rPr>
          <w:rFonts w:ascii="Aptos" w:hAnsi="Aptos" w:cs="Calibri"/>
        </w:rPr>
        <w:tab/>
      </w:r>
      <w:r w:rsidR="001F0A53">
        <w:rPr>
          <w:rFonts w:ascii="Aptos" w:hAnsi="Aptos" w:cs="Calibri"/>
        </w:rPr>
        <w:tab/>
      </w:r>
      <w:r w:rsidR="001F0A53">
        <w:rPr>
          <w:rFonts w:ascii="Aptos" w:hAnsi="Aptos" w:cs="Calibri"/>
        </w:rPr>
        <w:tab/>
      </w:r>
      <w:r w:rsidR="001F0A53">
        <w:rPr>
          <w:rFonts w:ascii="Aptos" w:hAnsi="Aptos" w:cs="Calibri"/>
        </w:rPr>
        <w:tab/>
      </w:r>
      <w:r w:rsidR="001F0A53">
        <w:rPr>
          <w:rFonts w:ascii="Aptos" w:hAnsi="Aptos" w:cs="Calibri"/>
        </w:rPr>
        <w:tab/>
      </w:r>
      <w:sdt>
        <w:sdtPr>
          <w:rPr>
            <w:rFonts w:ascii="Aptos" w:hAnsi="Aptos" w:cs="Calibri"/>
          </w:rPr>
          <w:id w:val="1383830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A53">
            <w:rPr>
              <w:rFonts w:ascii="MS Gothic" w:eastAsia="MS Gothic" w:hAnsi="MS Gothic" w:cs="Calibri" w:hint="eastAsia"/>
            </w:rPr>
            <w:t>☐</w:t>
          </w:r>
        </w:sdtContent>
      </w:sdt>
      <w:r w:rsidR="00DA5685" w:rsidRPr="004324E3">
        <w:rPr>
          <w:rFonts w:ascii="Aptos" w:hAnsi="Aptos" w:cs="Calibri"/>
        </w:rPr>
        <w:t>Denegación de exención/bonificación</w:t>
      </w:r>
    </w:p>
    <w:p w14:paraId="2D78C869" w14:textId="6D06E085" w:rsidR="004B3C28" w:rsidRPr="004324E3" w:rsidRDefault="00FF3528" w:rsidP="007776FD">
      <w:pPr>
        <w:pStyle w:val="Standard"/>
        <w:spacing w:line="360" w:lineRule="auto"/>
        <w:ind w:left="720"/>
        <w:jc w:val="both"/>
        <w:rPr>
          <w:rFonts w:ascii="Aptos" w:hAnsi="Aptos" w:cs="Calibri"/>
        </w:rPr>
      </w:pPr>
      <w:sdt>
        <w:sdtPr>
          <w:rPr>
            <w:rFonts w:ascii="Aptos" w:hAnsi="Aptos" w:cs="Calibri"/>
          </w:rPr>
          <w:id w:val="-524488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76FD">
            <w:rPr>
              <w:rFonts w:ascii="MS Gothic" w:eastAsia="MS Gothic" w:hAnsi="MS Gothic" w:cs="Calibri" w:hint="eastAsia"/>
            </w:rPr>
            <w:t>☐</w:t>
          </w:r>
        </w:sdtContent>
      </w:sdt>
      <w:r w:rsidR="00DA5685" w:rsidRPr="004324E3">
        <w:rPr>
          <w:rFonts w:ascii="Aptos" w:hAnsi="Aptos" w:cs="Calibri"/>
        </w:rPr>
        <w:t>Derivación de responsabilidad</w:t>
      </w:r>
      <w:r w:rsidR="001F0A53">
        <w:rPr>
          <w:rFonts w:ascii="Aptos" w:hAnsi="Aptos" w:cs="Calibri"/>
        </w:rPr>
        <w:tab/>
      </w:r>
      <w:r w:rsidR="001F0A53">
        <w:rPr>
          <w:rFonts w:ascii="Aptos" w:hAnsi="Aptos" w:cs="Calibri"/>
        </w:rPr>
        <w:tab/>
      </w:r>
      <w:sdt>
        <w:sdtPr>
          <w:rPr>
            <w:rFonts w:ascii="Aptos" w:hAnsi="Aptos" w:cs="Calibri"/>
          </w:rPr>
          <w:id w:val="1975719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A53">
            <w:rPr>
              <w:rFonts w:ascii="MS Gothic" w:eastAsia="MS Gothic" w:hAnsi="MS Gothic" w:cs="Calibri" w:hint="eastAsia"/>
            </w:rPr>
            <w:t>☐</w:t>
          </w:r>
        </w:sdtContent>
      </w:sdt>
      <w:r w:rsidR="00DA5685" w:rsidRPr="004324E3">
        <w:rPr>
          <w:rFonts w:ascii="Aptos" w:hAnsi="Aptos" w:cs="Calibri"/>
        </w:rPr>
        <w:t>Acta de Inspección tributaria</w:t>
      </w:r>
    </w:p>
    <w:p w14:paraId="0DAD31A0" w14:textId="391C0B3F" w:rsidR="004B3C28" w:rsidRPr="004324E3" w:rsidRDefault="00FF3528" w:rsidP="007776FD">
      <w:pPr>
        <w:pStyle w:val="Standard"/>
        <w:spacing w:line="360" w:lineRule="auto"/>
        <w:ind w:left="720"/>
        <w:jc w:val="both"/>
        <w:rPr>
          <w:rFonts w:ascii="Aptos" w:hAnsi="Aptos" w:cs="Calibri"/>
        </w:rPr>
      </w:pPr>
      <w:sdt>
        <w:sdtPr>
          <w:rPr>
            <w:rFonts w:ascii="Aptos" w:hAnsi="Aptos" w:cs="Calibri"/>
          </w:rPr>
          <w:id w:val="1480260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A53">
            <w:rPr>
              <w:rFonts w:ascii="MS Gothic" w:eastAsia="MS Gothic" w:hAnsi="MS Gothic" w:cs="Calibri" w:hint="eastAsia"/>
            </w:rPr>
            <w:t>☐</w:t>
          </w:r>
        </w:sdtContent>
      </w:sdt>
      <w:r w:rsidR="00DA5685" w:rsidRPr="004324E3">
        <w:rPr>
          <w:rFonts w:ascii="Aptos" w:hAnsi="Aptos" w:cs="Calibri"/>
        </w:rPr>
        <w:t>Otros</w:t>
      </w:r>
      <w:r w:rsidR="001F0A53">
        <w:rPr>
          <w:rFonts w:ascii="Aptos" w:hAnsi="Aptos" w:cs="Calibri"/>
        </w:rPr>
        <w:t xml:space="preserve">. </w:t>
      </w:r>
      <w:r w:rsidR="00AC26E3">
        <w:rPr>
          <w:rFonts w:ascii="Aptos" w:hAnsi="Aptos" w:cs="Calibri"/>
        </w:rPr>
        <w:t>Especificar:</w:t>
      </w:r>
    </w:p>
    <w:p w14:paraId="113F03C7" w14:textId="77777777" w:rsidR="004B3C28" w:rsidRPr="004324E3" w:rsidRDefault="004B3C28">
      <w:pPr>
        <w:pStyle w:val="Standard"/>
        <w:jc w:val="both"/>
        <w:rPr>
          <w:rFonts w:ascii="Aptos" w:hAnsi="Aptos" w:cs="Calibri"/>
        </w:rPr>
      </w:pPr>
    </w:p>
    <w:p w14:paraId="3980A011" w14:textId="77777777" w:rsidR="004B3C28" w:rsidRDefault="00DA5685" w:rsidP="00AC26E3">
      <w:pPr>
        <w:pStyle w:val="Standard"/>
        <w:shd w:val="clear" w:color="auto" w:fill="DAE9F7" w:themeFill="text2" w:themeFillTint="1A"/>
        <w:jc w:val="both"/>
        <w:rPr>
          <w:rFonts w:ascii="Aptos" w:hAnsi="Aptos" w:cs="Calibri"/>
          <w:b/>
          <w:bCs/>
        </w:rPr>
      </w:pPr>
      <w:r w:rsidRPr="00AC26E3">
        <w:rPr>
          <w:rFonts w:ascii="Aptos" w:hAnsi="Aptos" w:cs="Calibri"/>
          <w:b/>
          <w:bCs/>
        </w:rPr>
        <w:t>6.- MOTIVOS POR LOS QUE SOLICITA LA ANULACIÓN DEL ACTO RECURRIDO</w:t>
      </w:r>
    </w:p>
    <w:p w14:paraId="0C85E122" w14:textId="77777777" w:rsidR="00AC26E3" w:rsidRDefault="00AC26E3">
      <w:pPr>
        <w:pStyle w:val="Standard"/>
        <w:jc w:val="both"/>
        <w:rPr>
          <w:rFonts w:ascii="Aptos" w:hAnsi="Aptos" w:cs="Calibri"/>
          <w:b/>
          <w:bCs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B3C28" w:rsidRPr="004324E3" w14:paraId="33A247BD" w14:textId="77777777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14D730" w14:textId="77777777" w:rsidR="004B3C28" w:rsidRDefault="004B3C28">
            <w:pPr>
              <w:pStyle w:val="TableContents"/>
              <w:jc w:val="both"/>
              <w:rPr>
                <w:rFonts w:ascii="Aptos" w:hAnsi="Aptos" w:cs="Calibri"/>
              </w:rPr>
            </w:pPr>
          </w:p>
          <w:p w14:paraId="417B061A" w14:textId="77777777" w:rsidR="007776FD" w:rsidRDefault="007776FD">
            <w:pPr>
              <w:pStyle w:val="TableContents"/>
              <w:jc w:val="both"/>
              <w:rPr>
                <w:rFonts w:ascii="Aptos" w:hAnsi="Aptos" w:cs="Calibri"/>
              </w:rPr>
            </w:pPr>
          </w:p>
          <w:p w14:paraId="6EF97973" w14:textId="769F7633" w:rsidR="00AC26E3" w:rsidRDefault="00AC26E3">
            <w:pPr>
              <w:pStyle w:val="TableContents"/>
              <w:jc w:val="both"/>
              <w:rPr>
                <w:rFonts w:ascii="Aptos" w:hAnsi="Aptos" w:cs="Calibri"/>
              </w:rPr>
            </w:pPr>
          </w:p>
          <w:p w14:paraId="5739ECE7" w14:textId="77777777" w:rsidR="007776FD" w:rsidRDefault="007776FD">
            <w:pPr>
              <w:pStyle w:val="TableContents"/>
              <w:jc w:val="both"/>
              <w:rPr>
                <w:rFonts w:ascii="Aptos" w:hAnsi="Aptos" w:cs="Calibri"/>
              </w:rPr>
            </w:pPr>
          </w:p>
          <w:p w14:paraId="7E4413E0" w14:textId="77777777" w:rsidR="007776FD" w:rsidRDefault="007776FD">
            <w:pPr>
              <w:pStyle w:val="TableContents"/>
              <w:jc w:val="both"/>
              <w:rPr>
                <w:rFonts w:ascii="Aptos" w:hAnsi="Aptos" w:cs="Calibri"/>
              </w:rPr>
            </w:pPr>
          </w:p>
          <w:p w14:paraId="460BBDA8" w14:textId="77777777" w:rsidR="007776FD" w:rsidRDefault="007776FD">
            <w:pPr>
              <w:pStyle w:val="TableContents"/>
              <w:jc w:val="both"/>
              <w:rPr>
                <w:rFonts w:ascii="Aptos" w:hAnsi="Aptos" w:cs="Calibri"/>
              </w:rPr>
            </w:pPr>
          </w:p>
          <w:p w14:paraId="16897D8D" w14:textId="77777777" w:rsidR="00AC26E3" w:rsidRPr="004324E3" w:rsidRDefault="00AC26E3">
            <w:pPr>
              <w:pStyle w:val="TableContents"/>
              <w:jc w:val="both"/>
              <w:rPr>
                <w:rFonts w:ascii="Aptos" w:hAnsi="Aptos" w:cs="Calibri"/>
              </w:rPr>
            </w:pPr>
          </w:p>
        </w:tc>
      </w:tr>
    </w:tbl>
    <w:p w14:paraId="73A6FC5E" w14:textId="77777777" w:rsidR="004B3C28" w:rsidRDefault="004B3C28">
      <w:pPr>
        <w:pStyle w:val="Standard"/>
        <w:jc w:val="both"/>
        <w:rPr>
          <w:rFonts w:ascii="Aptos" w:hAnsi="Aptos" w:cs="Calibri"/>
        </w:rPr>
      </w:pPr>
    </w:p>
    <w:p w14:paraId="3115EC83" w14:textId="77777777" w:rsidR="007776FD" w:rsidRPr="004324E3" w:rsidRDefault="007776FD">
      <w:pPr>
        <w:pStyle w:val="Standard"/>
        <w:jc w:val="both"/>
        <w:rPr>
          <w:rFonts w:ascii="Aptos" w:hAnsi="Aptos" w:cs="Calibri"/>
        </w:rPr>
      </w:pPr>
    </w:p>
    <w:p w14:paraId="682C92C3" w14:textId="77777777" w:rsidR="004B3C28" w:rsidRPr="00AC26E3" w:rsidRDefault="00DA5685" w:rsidP="00AC26E3">
      <w:pPr>
        <w:pStyle w:val="Standard"/>
        <w:shd w:val="clear" w:color="auto" w:fill="DAE9F7" w:themeFill="text2" w:themeFillTint="1A"/>
        <w:jc w:val="both"/>
        <w:rPr>
          <w:rFonts w:ascii="Aptos" w:hAnsi="Aptos" w:cs="Calibri"/>
          <w:b/>
          <w:bCs/>
        </w:rPr>
      </w:pPr>
      <w:r w:rsidRPr="00AC26E3">
        <w:rPr>
          <w:rFonts w:ascii="Aptos" w:hAnsi="Aptos" w:cs="Calibri"/>
          <w:b/>
          <w:bCs/>
        </w:rPr>
        <w:t>7.- OTRAS ALEGACIONES</w:t>
      </w:r>
    </w:p>
    <w:p w14:paraId="11074358" w14:textId="77777777" w:rsidR="004B3C28" w:rsidRPr="004324E3" w:rsidRDefault="004B3C28">
      <w:pPr>
        <w:pStyle w:val="Standard"/>
        <w:jc w:val="both"/>
        <w:rPr>
          <w:rFonts w:ascii="Aptos" w:hAnsi="Aptos" w:cs="Calibri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B3C28" w:rsidRPr="004324E3" w14:paraId="0655F714" w14:textId="77777777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F14CB2" w14:textId="77777777" w:rsidR="004B3C28" w:rsidRDefault="004B3C28">
            <w:pPr>
              <w:pStyle w:val="TableContents"/>
              <w:jc w:val="both"/>
              <w:rPr>
                <w:rFonts w:ascii="Aptos" w:hAnsi="Aptos" w:cs="Calibri"/>
              </w:rPr>
            </w:pPr>
          </w:p>
          <w:p w14:paraId="212B769C" w14:textId="77777777" w:rsidR="007776FD" w:rsidRDefault="007776FD">
            <w:pPr>
              <w:pStyle w:val="TableContents"/>
              <w:jc w:val="both"/>
              <w:rPr>
                <w:rFonts w:ascii="Aptos" w:hAnsi="Aptos" w:cs="Calibri"/>
              </w:rPr>
            </w:pPr>
          </w:p>
          <w:p w14:paraId="75F3E42F" w14:textId="77777777" w:rsidR="007776FD" w:rsidRDefault="007776FD">
            <w:pPr>
              <w:pStyle w:val="TableContents"/>
              <w:jc w:val="both"/>
              <w:rPr>
                <w:rFonts w:ascii="Aptos" w:hAnsi="Aptos" w:cs="Calibri"/>
              </w:rPr>
            </w:pPr>
          </w:p>
          <w:p w14:paraId="512A4516" w14:textId="77777777" w:rsidR="007776FD" w:rsidRDefault="007776FD">
            <w:pPr>
              <w:pStyle w:val="TableContents"/>
              <w:jc w:val="both"/>
              <w:rPr>
                <w:rFonts w:ascii="Aptos" w:hAnsi="Aptos" w:cs="Calibri"/>
              </w:rPr>
            </w:pPr>
          </w:p>
          <w:p w14:paraId="58703ACC" w14:textId="77777777" w:rsidR="007776FD" w:rsidRDefault="007776FD">
            <w:pPr>
              <w:pStyle w:val="TableContents"/>
              <w:jc w:val="both"/>
              <w:rPr>
                <w:rFonts w:ascii="Aptos" w:hAnsi="Aptos" w:cs="Calibri"/>
              </w:rPr>
            </w:pPr>
          </w:p>
          <w:p w14:paraId="68F9A2AD" w14:textId="77777777" w:rsidR="00AC26E3" w:rsidRDefault="00AC26E3">
            <w:pPr>
              <w:pStyle w:val="TableContents"/>
              <w:jc w:val="both"/>
              <w:rPr>
                <w:rFonts w:ascii="Aptos" w:hAnsi="Aptos" w:cs="Calibri"/>
              </w:rPr>
            </w:pPr>
          </w:p>
          <w:p w14:paraId="5EAF4E26" w14:textId="77777777" w:rsidR="00AC26E3" w:rsidRPr="004324E3" w:rsidRDefault="00AC26E3">
            <w:pPr>
              <w:pStyle w:val="TableContents"/>
              <w:jc w:val="both"/>
              <w:rPr>
                <w:rFonts w:ascii="Aptos" w:hAnsi="Aptos" w:cs="Calibri"/>
              </w:rPr>
            </w:pPr>
          </w:p>
        </w:tc>
      </w:tr>
    </w:tbl>
    <w:p w14:paraId="2AF463A1" w14:textId="77777777" w:rsidR="004B3C28" w:rsidRPr="004324E3" w:rsidRDefault="004B3C28">
      <w:pPr>
        <w:pStyle w:val="Standard"/>
        <w:jc w:val="both"/>
        <w:rPr>
          <w:rFonts w:ascii="Aptos" w:hAnsi="Aptos" w:cs="Calibri"/>
        </w:rPr>
      </w:pPr>
    </w:p>
    <w:p w14:paraId="746425D0" w14:textId="77777777" w:rsidR="004B3C28" w:rsidRPr="00AC26E3" w:rsidRDefault="00DA5685" w:rsidP="00AC26E3">
      <w:pPr>
        <w:pStyle w:val="Standard"/>
        <w:shd w:val="clear" w:color="auto" w:fill="DAE9F7" w:themeFill="text2" w:themeFillTint="1A"/>
        <w:jc w:val="both"/>
        <w:rPr>
          <w:rFonts w:ascii="Aptos" w:hAnsi="Aptos" w:cs="Calibri"/>
          <w:b/>
          <w:bCs/>
        </w:rPr>
      </w:pPr>
      <w:r w:rsidRPr="00AC26E3">
        <w:rPr>
          <w:rFonts w:ascii="Aptos" w:hAnsi="Aptos" w:cs="Calibri"/>
          <w:b/>
          <w:bCs/>
        </w:rPr>
        <w:t>8.- APORTA DOCUMENTOS COMPLEMENTARIOS</w:t>
      </w:r>
    </w:p>
    <w:p w14:paraId="523AFA97" w14:textId="3BAC479A" w:rsidR="00AC26E3" w:rsidRDefault="00DA5685">
      <w:pPr>
        <w:pStyle w:val="Standard"/>
        <w:jc w:val="both"/>
        <w:rPr>
          <w:rFonts w:ascii="Aptos" w:hAnsi="Aptos" w:cs="Calibri"/>
        </w:rPr>
      </w:pPr>
      <w:r w:rsidRPr="004324E3">
        <w:rPr>
          <w:rFonts w:ascii="Aptos" w:hAnsi="Aptos" w:cs="Calibri"/>
        </w:rPr>
        <w:t xml:space="preserve"> </w:t>
      </w:r>
    </w:p>
    <w:p w14:paraId="71FD85D0" w14:textId="7CB05179" w:rsidR="004B3C28" w:rsidRDefault="00FF3528" w:rsidP="00B7567E">
      <w:pPr>
        <w:pStyle w:val="Standard"/>
        <w:ind w:firstLine="709"/>
        <w:jc w:val="both"/>
        <w:rPr>
          <w:rFonts w:ascii="Aptos" w:hAnsi="Aptos" w:cs="Calibri"/>
        </w:rPr>
      </w:pPr>
      <w:sdt>
        <w:sdtPr>
          <w:rPr>
            <w:rFonts w:ascii="Aptos" w:hAnsi="Aptos" w:cs="Calibri"/>
          </w:rPr>
          <w:id w:val="369658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0D4">
            <w:rPr>
              <w:rFonts w:ascii="MS Gothic" w:eastAsia="MS Gothic" w:hAnsi="MS Gothic" w:cs="Calibri" w:hint="eastAsia"/>
            </w:rPr>
            <w:t>☐</w:t>
          </w:r>
        </w:sdtContent>
      </w:sdt>
      <w:r w:rsidR="00B7567E">
        <w:rPr>
          <w:rFonts w:ascii="Aptos" w:hAnsi="Aptos" w:cs="Calibri"/>
        </w:rPr>
        <w:t>Sí</w:t>
      </w:r>
      <w:r w:rsidR="00D860D4">
        <w:rPr>
          <w:rFonts w:ascii="Aptos" w:hAnsi="Aptos" w:cs="Calibri"/>
        </w:rPr>
        <w:tab/>
      </w:r>
      <w:r w:rsidR="00D860D4">
        <w:rPr>
          <w:rFonts w:ascii="Aptos" w:hAnsi="Aptos" w:cs="Calibri"/>
        </w:rPr>
        <w:tab/>
      </w:r>
      <w:sdt>
        <w:sdtPr>
          <w:rPr>
            <w:rFonts w:ascii="Aptos" w:hAnsi="Aptos" w:cs="Calibri"/>
          </w:rPr>
          <w:id w:val="-2072027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0D4">
            <w:rPr>
              <w:rFonts w:ascii="MS Gothic" w:eastAsia="MS Gothic" w:hAnsi="MS Gothic" w:cs="Calibri" w:hint="eastAsia"/>
            </w:rPr>
            <w:t>☐</w:t>
          </w:r>
        </w:sdtContent>
      </w:sdt>
      <w:r w:rsidR="00B7567E">
        <w:rPr>
          <w:rFonts w:ascii="Aptos" w:hAnsi="Aptos" w:cs="Calibri"/>
        </w:rPr>
        <w:t>No</w:t>
      </w:r>
    </w:p>
    <w:p w14:paraId="0A5F2370" w14:textId="77777777" w:rsidR="00AC26E3" w:rsidRDefault="00AC26E3" w:rsidP="00AC26E3">
      <w:pPr>
        <w:pStyle w:val="Standard"/>
        <w:ind w:left="720"/>
        <w:jc w:val="both"/>
        <w:rPr>
          <w:rFonts w:ascii="Aptos" w:hAnsi="Aptos" w:cs="Calibri"/>
        </w:rPr>
      </w:pPr>
    </w:p>
    <w:p w14:paraId="6E6E072E" w14:textId="0E16602F" w:rsidR="00AC26E3" w:rsidRPr="00AC26E3" w:rsidRDefault="00AC26E3" w:rsidP="00AC26E3">
      <w:pPr>
        <w:pStyle w:val="Standard"/>
        <w:jc w:val="both"/>
        <w:rPr>
          <w:rFonts w:ascii="Aptos" w:hAnsi="Aptos" w:cs="Calibri"/>
        </w:rPr>
      </w:pPr>
      <w:r>
        <w:rPr>
          <w:rFonts w:ascii="Aptos" w:hAnsi="Aptos" w:cs="Calibri"/>
        </w:rPr>
        <w:t>Documentos complementarios aportados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B3C28" w:rsidRPr="004324E3" w14:paraId="6F7FD564" w14:textId="77777777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E8306F" w14:textId="77777777" w:rsidR="004B3C28" w:rsidRDefault="004B3C28">
            <w:pPr>
              <w:pStyle w:val="TableContents"/>
              <w:jc w:val="both"/>
              <w:rPr>
                <w:rFonts w:ascii="Aptos" w:hAnsi="Aptos" w:cs="Calibri"/>
              </w:rPr>
            </w:pPr>
          </w:p>
          <w:p w14:paraId="74B29621" w14:textId="77777777" w:rsidR="000543BC" w:rsidRDefault="000543BC">
            <w:pPr>
              <w:pStyle w:val="TableContents"/>
              <w:jc w:val="both"/>
              <w:rPr>
                <w:rFonts w:ascii="Aptos" w:hAnsi="Aptos" w:cs="Calibri"/>
              </w:rPr>
            </w:pPr>
          </w:p>
          <w:p w14:paraId="340A8124" w14:textId="77777777" w:rsidR="00D32B85" w:rsidRDefault="00D32B85">
            <w:pPr>
              <w:pStyle w:val="TableContents"/>
              <w:jc w:val="both"/>
              <w:rPr>
                <w:rFonts w:ascii="Aptos" w:hAnsi="Aptos" w:cs="Calibri"/>
              </w:rPr>
            </w:pPr>
          </w:p>
          <w:p w14:paraId="088B2B5C" w14:textId="77777777" w:rsidR="00D32B85" w:rsidRDefault="00D32B85">
            <w:pPr>
              <w:pStyle w:val="TableContents"/>
              <w:jc w:val="both"/>
              <w:rPr>
                <w:rFonts w:ascii="Aptos" w:hAnsi="Aptos" w:cs="Calibri"/>
              </w:rPr>
            </w:pPr>
          </w:p>
          <w:p w14:paraId="26038130" w14:textId="77777777" w:rsidR="00AC26E3" w:rsidRPr="004324E3" w:rsidRDefault="00AC26E3">
            <w:pPr>
              <w:pStyle w:val="TableContents"/>
              <w:jc w:val="both"/>
              <w:rPr>
                <w:rFonts w:ascii="Aptos" w:hAnsi="Aptos" w:cs="Calibri"/>
              </w:rPr>
            </w:pPr>
          </w:p>
        </w:tc>
      </w:tr>
    </w:tbl>
    <w:p w14:paraId="162A5E0F" w14:textId="77777777" w:rsidR="004B3C28" w:rsidRDefault="004B3C28">
      <w:pPr>
        <w:pStyle w:val="Standard"/>
        <w:jc w:val="both"/>
        <w:rPr>
          <w:rFonts w:ascii="Aptos" w:hAnsi="Aptos" w:cs="Calibri"/>
        </w:rPr>
      </w:pPr>
    </w:p>
    <w:p w14:paraId="72671B52" w14:textId="77777777" w:rsidR="004B3C28" w:rsidRPr="008845C9" w:rsidRDefault="00DA5685" w:rsidP="008845C9">
      <w:pPr>
        <w:pStyle w:val="Standard"/>
        <w:shd w:val="clear" w:color="auto" w:fill="DAE9F7" w:themeFill="text2" w:themeFillTint="1A"/>
        <w:jc w:val="both"/>
        <w:rPr>
          <w:rFonts w:ascii="Aptos" w:hAnsi="Aptos" w:cs="Calibri"/>
          <w:b/>
          <w:bCs/>
        </w:rPr>
      </w:pPr>
      <w:r w:rsidRPr="008845C9">
        <w:rPr>
          <w:rFonts w:ascii="Aptos" w:hAnsi="Aptos" w:cs="Calibri"/>
          <w:b/>
          <w:bCs/>
        </w:rPr>
        <w:t>9.- SUSPENSIÓN DEL ACTO RECURRIDO</w:t>
      </w:r>
    </w:p>
    <w:p w14:paraId="789009A1" w14:textId="77777777" w:rsidR="004B3C28" w:rsidRDefault="004B3C28">
      <w:pPr>
        <w:pStyle w:val="Standard"/>
        <w:jc w:val="both"/>
        <w:rPr>
          <w:rFonts w:ascii="Aptos" w:hAnsi="Aptos" w:cs="Calibri"/>
        </w:rPr>
      </w:pPr>
    </w:p>
    <w:p w14:paraId="5AAF1034" w14:textId="6961FC72" w:rsidR="008845C9" w:rsidRDefault="008845C9">
      <w:pPr>
        <w:pStyle w:val="Standard"/>
        <w:jc w:val="both"/>
        <w:rPr>
          <w:rFonts w:ascii="Aptos" w:hAnsi="Aptos" w:cs="Calibri"/>
        </w:rPr>
      </w:pPr>
      <w:r w:rsidRPr="008845C9">
        <w:rPr>
          <w:rFonts w:ascii="Aptos" w:hAnsi="Aptos" w:cs="Calibri"/>
        </w:rPr>
        <w:t>Seleccione si se solicita o se ha solicitado la suspensión del acto recurrido. En caso de solicitarse la suspensión al Tribunal Económico-Administrativo, especifique en los campos siguientes el motivo.</w:t>
      </w:r>
    </w:p>
    <w:p w14:paraId="5B21EAAD" w14:textId="77777777" w:rsidR="008845C9" w:rsidRPr="004324E3" w:rsidRDefault="008845C9">
      <w:pPr>
        <w:pStyle w:val="Standard"/>
        <w:jc w:val="both"/>
        <w:rPr>
          <w:rFonts w:ascii="Aptos" w:hAnsi="Aptos" w:cs="Calibri"/>
        </w:rPr>
      </w:pPr>
    </w:p>
    <w:bookmarkStart w:id="0" w:name="_Hlk183081635"/>
    <w:p w14:paraId="43FA410A" w14:textId="202ACD45" w:rsidR="005F032C" w:rsidRDefault="00FF3528" w:rsidP="00116519">
      <w:pPr>
        <w:pStyle w:val="Standard"/>
        <w:ind w:left="720"/>
        <w:jc w:val="both"/>
        <w:rPr>
          <w:rFonts w:ascii="Aptos" w:hAnsi="Aptos" w:cs="Calibri"/>
        </w:rPr>
      </w:pPr>
      <w:sdt>
        <w:sdtPr>
          <w:rPr>
            <w:rFonts w:ascii="Aptos" w:hAnsi="Aptos" w:cs="Calibri"/>
          </w:rPr>
          <w:id w:val="1611861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EC7">
            <w:rPr>
              <w:rFonts w:ascii="MS Gothic" w:eastAsia="MS Gothic" w:hAnsi="MS Gothic" w:cs="Calibri" w:hint="eastAsia"/>
            </w:rPr>
            <w:t>☐</w:t>
          </w:r>
        </w:sdtContent>
      </w:sdt>
      <w:bookmarkEnd w:id="0"/>
      <w:r w:rsidR="005F032C">
        <w:rPr>
          <w:rFonts w:ascii="Aptos" w:hAnsi="Aptos" w:cs="Calibri"/>
        </w:rPr>
        <w:t>No se solicita</w:t>
      </w:r>
    </w:p>
    <w:p w14:paraId="48CE549B" w14:textId="583C8B01" w:rsidR="004B3C28" w:rsidRPr="004324E3" w:rsidRDefault="00FF3528" w:rsidP="00116519">
      <w:pPr>
        <w:pStyle w:val="Standard"/>
        <w:ind w:left="720"/>
        <w:jc w:val="both"/>
        <w:rPr>
          <w:rFonts w:ascii="Aptos" w:hAnsi="Aptos" w:cs="Calibri"/>
        </w:rPr>
      </w:pPr>
      <w:sdt>
        <w:sdtPr>
          <w:rPr>
            <w:rFonts w:ascii="Aptos" w:hAnsi="Aptos" w:cs="Calibri"/>
          </w:rPr>
          <w:id w:val="-325059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6519">
            <w:rPr>
              <w:rFonts w:ascii="MS Gothic" w:eastAsia="MS Gothic" w:hAnsi="MS Gothic" w:cs="Calibri" w:hint="eastAsia"/>
            </w:rPr>
            <w:t>☐</w:t>
          </w:r>
        </w:sdtContent>
      </w:sdt>
      <w:r w:rsidR="00DA5685" w:rsidRPr="004324E3">
        <w:rPr>
          <w:rFonts w:ascii="Aptos" w:hAnsi="Aptos" w:cs="Calibri"/>
        </w:rPr>
        <w:t>Automática</w:t>
      </w:r>
      <w:r w:rsidR="008845C9">
        <w:rPr>
          <w:rFonts w:ascii="Aptos" w:hAnsi="Aptos" w:cs="Calibri"/>
        </w:rPr>
        <w:t>,</w:t>
      </w:r>
      <w:r w:rsidR="00DA5685" w:rsidRPr="004324E3">
        <w:rPr>
          <w:rFonts w:ascii="Aptos" w:hAnsi="Aptos" w:cs="Calibri"/>
        </w:rPr>
        <w:t xml:space="preserve"> porque se trata de una sanción</w:t>
      </w:r>
    </w:p>
    <w:p w14:paraId="2E90A689" w14:textId="2A3E62A9" w:rsidR="004B3C28" w:rsidRPr="004324E3" w:rsidRDefault="00FF3528" w:rsidP="00116519">
      <w:pPr>
        <w:pStyle w:val="Standard"/>
        <w:ind w:left="720"/>
        <w:jc w:val="both"/>
        <w:rPr>
          <w:rFonts w:ascii="Aptos" w:hAnsi="Aptos" w:cs="Calibri"/>
        </w:rPr>
      </w:pPr>
      <w:sdt>
        <w:sdtPr>
          <w:rPr>
            <w:rFonts w:ascii="Aptos" w:hAnsi="Aptos" w:cs="Calibri"/>
          </w:rPr>
          <w:id w:val="-500737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6519">
            <w:rPr>
              <w:rFonts w:ascii="MS Gothic" w:eastAsia="MS Gothic" w:hAnsi="MS Gothic" w:cs="Calibri" w:hint="eastAsia"/>
            </w:rPr>
            <w:t>☐</w:t>
          </w:r>
        </w:sdtContent>
      </w:sdt>
      <w:r w:rsidR="00DA5685" w:rsidRPr="004324E3">
        <w:rPr>
          <w:rFonts w:ascii="Aptos" w:hAnsi="Aptos" w:cs="Calibri"/>
        </w:rPr>
        <w:t>Se ha solicitado al Órgano de Gestión o Tesorería Municipal</w:t>
      </w:r>
    </w:p>
    <w:p w14:paraId="7E51A2A4" w14:textId="0AA57EE8" w:rsidR="004B3C28" w:rsidRDefault="00FF3528" w:rsidP="00116519">
      <w:pPr>
        <w:pStyle w:val="Standard"/>
        <w:ind w:left="720"/>
        <w:jc w:val="both"/>
        <w:rPr>
          <w:rFonts w:ascii="Aptos" w:hAnsi="Aptos" w:cs="Calibri"/>
        </w:rPr>
      </w:pPr>
      <w:sdt>
        <w:sdtPr>
          <w:rPr>
            <w:rFonts w:ascii="Aptos" w:hAnsi="Aptos" w:cs="Calibri"/>
          </w:rPr>
          <w:id w:val="-2088680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6519">
            <w:rPr>
              <w:rFonts w:ascii="MS Gothic" w:eastAsia="MS Gothic" w:hAnsi="MS Gothic" w:cs="Calibri" w:hint="eastAsia"/>
            </w:rPr>
            <w:t>☐</w:t>
          </w:r>
        </w:sdtContent>
      </w:sdt>
      <w:r w:rsidR="00DA5685" w:rsidRPr="004324E3">
        <w:rPr>
          <w:rFonts w:ascii="Aptos" w:hAnsi="Aptos" w:cs="Calibri"/>
        </w:rPr>
        <w:t>Se solicita del TEAMAB por</w:t>
      </w:r>
      <w:r w:rsidR="00CC5FDE">
        <w:rPr>
          <w:rFonts w:ascii="Aptos" w:hAnsi="Aptos" w:cs="Calibri"/>
        </w:rPr>
        <w:t xml:space="preserve"> los siguientes motivos</w:t>
      </w:r>
    </w:p>
    <w:p w14:paraId="6956DED6" w14:textId="77777777" w:rsidR="008845C9" w:rsidRPr="004324E3" w:rsidRDefault="008845C9" w:rsidP="008845C9">
      <w:pPr>
        <w:pStyle w:val="Standard"/>
        <w:ind w:left="720"/>
        <w:jc w:val="both"/>
        <w:rPr>
          <w:rFonts w:ascii="Aptos" w:hAnsi="Aptos" w:cs="Calibri"/>
        </w:rPr>
      </w:pPr>
    </w:p>
    <w:p w14:paraId="1CD97BB8" w14:textId="7B57CBC3" w:rsidR="004B3C28" w:rsidRPr="004324E3" w:rsidRDefault="00DA5685">
      <w:pPr>
        <w:pStyle w:val="Standard"/>
        <w:jc w:val="both"/>
        <w:rPr>
          <w:rFonts w:ascii="Aptos" w:hAnsi="Aptos" w:cs="Calibri"/>
        </w:rPr>
      </w:pPr>
      <w:r w:rsidRPr="004324E3">
        <w:rPr>
          <w:rFonts w:ascii="Aptos" w:hAnsi="Aptos" w:cs="Calibri"/>
        </w:rPr>
        <w:t>Existen errores materiales o aritméticos</w:t>
      </w:r>
      <w:r w:rsidR="008845C9">
        <w:rPr>
          <w:rFonts w:ascii="Aptos" w:hAnsi="Aptos" w:cs="Calibri"/>
        </w:rPr>
        <w:t xml:space="preserve"> (especificar)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B3C28" w:rsidRPr="004324E3" w14:paraId="71FC3670" w14:textId="77777777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6C86A7" w14:textId="77777777" w:rsidR="008845C9" w:rsidRDefault="008845C9">
            <w:pPr>
              <w:pStyle w:val="TableContents"/>
              <w:jc w:val="both"/>
              <w:rPr>
                <w:rFonts w:ascii="Aptos" w:hAnsi="Aptos" w:cs="Calibri"/>
              </w:rPr>
            </w:pPr>
          </w:p>
          <w:p w14:paraId="415C5F7C" w14:textId="77777777" w:rsidR="00D32B85" w:rsidRDefault="00D32B85">
            <w:pPr>
              <w:pStyle w:val="TableContents"/>
              <w:jc w:val="both"/>
              <w:rPr>
                <w:rFonts w:ascii="Aptos" w:hAnsi="Aptos" w:cs="Calibri"/>
              </w:rPr>
            </w:pPr>
          </w:p>
          <w:p w14:paraId="5E6C0B59" w14:textId="77777777" w:rsidR="00D32B85" w:rsidRPr="004324E3" w:rsidRDefault="00D32B85">
            <w:pPr>
              <w:pStyle w:val="TableContents"/>
              <w:jc w:val="both"/>
              <w:rPr>
                <w:rFonts w:ascii="Aptos" w:hAnsi="Aptos" w:cs="Calibri"/>
              </w:rPr>
            </w:pPr>
          </w:p>
        </w:tc>
      </w:tr>
    </w:tbl>
    <w:p w14:paraId="73C1501C" w14:textId="77777777" w:rsidR="004B3C28" w:rsidRPr="004324E3" w:rsidRDefault="004B3C28">
      <w:pPr>
        <w:pStyle w:val="Standard"/>
        <w:jc w:val="both"/>
        <w:rPr>
          <w:rFonts w:ascii="Aptos" w:hAnsi="Aptos" w:cs="Calibri"/>
        </w:rPr>
      </w:pPr>
    </w:p>
    <w:p w14:paraId="5A2B31E4" w14:textId="475587FC" w:rsidR="004B3C28" w:rsidRPr="004324E3" w:rsidRDefault="00DA5685">
      <w:pPr>
        <w:pStyle w:val="Standard"/>
        <w:jc w:val="both"/>
        <w:rPr>
          <w:rFonts w:ascii="Aptos" w:hAnsi="Aptos" w:cs="Calibri"/>
        </w:rPr>
      </w:pPr>
      <w:r w:rsidRPr="004324E3">
        <w:rPr>
          <w:rFonts w:ascii="Aptos" w:hAnsi="Aptos" w:cs="Calibri"/>
        </w:rPr>
        <w:t>Se pueden producir daños de difícil o imposible reparación</w:t>
      </w:r>
      <w:r w:rsidR="008845C9">
        <w:rPr>
          <w:rFonts w:ascii="Aptos" w:hAnsi="Aptos" w:cs="Calibri"/>
        </w:rPr>
        <w:t xml:space="preserve"> (especificar)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B3C28" w:rsidRPr="004324E3" w14:paraId="32EC6A2D" w14:textId="77777777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9D262B" w14:textId="77777777" w:rsidR="004B3C28" w:rsidRDefault="004B3C28">
            <w:pPr>
              <w:pStyle w:val="TableContents"/>
              <w:jc w:val="both"/>
              <w:rPr>
                <w:rFonts w:ascii="Aptos" w:hAnsi="Aptos" w:cs="Calibri"/>
              </w:rPr>
            </w:pPr>
          </w:p>
          <w:p w14:paraId="03836F8E" w14:textId="77777777" w:rsidR="00D32B85" w:rsidRDefault="00D32B85">
            <w:pPr>
              <w:pStyle w:val="TableContents"/>
              <w:jc w:val="both"/>
              <w:rPr>
                <w:rFonts w:ascii="Aptos" w:hAnsi="Aptos" w:cs="Calibri"/>
              </w:rPr>
            </w:pPr>
          </w:p>
          <w:p w14:paraId="4625CB13" w14:textId="77777777" w:rsidR="008845C9" w:rsidRPr="004324E3" w:rsidRDefault="008845C9">
            <w:pPr>
              <w:pStyle w:val="TableContents"/>
              <w:jc w:val="both"/>
              <w:rPr>
                <w:rFonts w:ascii="Aptos" w:hAnsi="Aptos" w:cs="Calibri"/>
              </w:rPr>
            </w:pPr>
          </w:p>
        </w:tc>
      </w:tr>
    </w:tbl>
    <w:p w14:paraId="097063F9" w14:textId="77777777" w:rsidR="00714DB4" w:rsidRPr="004324E3" w:rsidRDefault="00714DB4">
      <w:pPr>
        <w:pStyle w:val="Standard"/>
        <w:jc w:val="both"/>
        <w:rPr>
          <w:rFonts w:ascii="Aptos" w:hAnsi="Aptos" w:cs="Calibri"/>
        </w:rPr>
      </w:pPr>
    </w:p>
    <w:p w14:paraId="68263FD4" w14:textId="3192F8B6" w:rsidR="004B3C28" w:rsidRDefault="00DA5685">
      <w:pPr>
        <w:pStyle w:val="Standard"/>
        <w:jc w:val="both"/>
        <w:rPr>
          <w:rFonts w:ascii="Aptos" w:hAnsi="Aptos" w:cs="Calibri"/>
        </w:rPr>
      </w:pPr>
      <w:r w:rsidRPr="004324E3">
        <w:rPr>
          <w:rFonts w:ascii="Aptos" w:hAnsi="Aptos" w:cs="Calibri"/>
        </w:rPr>
        <w:t xml:space="preserve">Por todo lo anteriormente expuesto SOLICITO se tenga por presentado en tiempo y forma este escrito y la documentación que se acompaña como RECLAMACIÓN ECONÓMICO-ADMINISTRATIVA contra el acto administrativo indicado y se adopte resolución </w:t>
      </w:r>
      <w:proofErr w:type="gramStart"/>
      <w:r w:rsidRPr="004324E3">
        <w:rPr>
          <w:rFonts w:ascii="Aptos" w:hAnsi="Aptos" w:cs="Calibri"/>
        </w:rPr>
        <w:t>de acuerdo a</w:t>
      </w:r>
      <w:proofErr w:type="gramEnd"/>
      <w:r w:rsidRPr="004324E3">
        <w:rPr>
          <w:rFonts w:ascii="Aptos" w:hAnsi="Aptos" w:cs="Calibri"/>
        </w:rPr>
        <w:t xml:space="preserve"> las alegaciones formuladas</w:t>
      </w:r>
      <w:r w:rsidR="00D32B85">
        <w:rPr>
          <w:rFonts w:ascii="Aptos" w:hAnsi="Aptos" w:cs="Calibri"/>
        </w:rPr>
        <w:t>.</w:t>
      </w:r>
    </w:p>
    <w:p w14:paraId="5774AE43" w14:textId="77777777" w:rsidR="002A4EC7" w:rsidRDefault="002A4EC7">
      <w:pPr>
        <w:pStyle w:val="Standard"/>
        <w:jc w:val="both"/>
        <w:rPr>
          <w:rFonts w:ascii="Aptos" w:hAnsi="Aptos" w:cs="Calibri"/>
        </w:rPr>
      </w:pPr>
    </w:p>
    <w:p w14:paraId="782435D4" w14:textId="266B1198" w:rsidR="002A4EC7" w:rsidRDefault="00FF3528">
      <w:pPr>
        <w:pStyle w:val="Standard"/>
        <w:jc w:val="both"/>
        <w:rPr>
          <w:rFonts w:ascii="Aptos" w:hAnsi="Aptos" w:cs="Calibri"/>
        </w:rPr>
      </w:pPr>
      <w:sdt>
        <w:sdtPr>
          <w:rPr>
            <w:rFonts w:ascii="Aptos" w:hAnsi="Aptos" w:cs="Calibri"/>
          </w:rPr>
          <w:id w:val="-970747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EC7">
            <w:rPr>
              <w:rFonts w:ascii="MS Gothic" w:eastAsia="MS Gothic" w:hAnsi="MS Gothic" w:cs="Calibri" w:hint="eastAsia"/>
            </w:rPr>
            <w:t>☐</w:t>
          </w:r>
        </w:sdtContent>
      </w:sdt>
      <w:r w:rsidR="002A4EC7">
        <w:rPr>
          <w:rFonts w:ascii="Aptos" w:hAnsi="Aptos" w:cs="Calibri"/>
        </w:rPr>
        <w:t xml:space="preserve"> Manifiesto haber leído la información sobre protección de datos</w:t>
      </w:r>
      <w:r w:rsidR="009E3DBD">
        <w:rPr>
          <w:rFonts w:ascii="Aptos" w:hAnsi="Aptos" w:cs="Calibri"/>
        </w:rPr>
        <w:t xml:space="preserve"> (ver página siguiente)</w:t>
      </w:r>
    </w:p>
    <w:p w14:paraId="5FFE84A7" w14:textId="77777777" w:rsidR="00D32B85" w:rsidRDefault="00D32B85">
      <w:pPr>
        <w:pStyle w:val="Standard"/>
        <w:jc w:val="both"/>
        <w:rPr>
          <w:rFonts w:ascii="Aptos" w:hAnsi="Aptos" w:cs="Calibri"/>
        </w:rPr>
      </w:pPr>
    </w:p>
    <w:p w14:paraId="64C959E1" w14:textId="24122E05" w:rsidR="00D32B85" w:rsidRDefault="00D32B85" w:rsidP="00D32B85">
      <w:pPr>
        <w:pStyle w:val="Standard"/>
        <w:jc w:val="center"/>
        <w:rPr>
          <w:rFonts w:ascii="Aptos" w:hAnsi="Aptos" w:cs="Calibri"/>
        </w:rPr>
      </w:pPr>
      <w:r>
        <w:rPr>
          <w:rFonts w:ascii="Aptos" w:hAnsi="Aptos" w:cs="Calibri"/>
        </w:rPr>
        <w:t>En</w:t>
      </w:r>
      <w:r>
        <w:rPr>
          <w:rFonts w:ascii="Aptos" w:hAnsi="Aptos" w:cs="Calibri"/>
        </w:rPr>
        <w:tab/>
      </w:r>
      <w:r>
        <w:rPr>
          <w:rFonts w:ascii="Aptos" w:hAnsi="Aptos" w:cs="Calibri"/>
        </w:rPr>
        <w:tab/>
      </w:r>
      <w:r>
        <w:rPr>
          <w:rFonts w:ascii="Aptos" w:hAnsi="Aptos" w:cs="Calibri"/>
        </w:rPr>
        <w:tab/>
        <w:t xml:space="preserve">, a </w:t>
      </w:r>
      <w:r>
        <w:rPr>
          <w:rFonts w:ascii="Aptos" w:hAnsi="Aptos" w:cs="Calibri"/>
        </w:rPr>
        <w:tab/>
      </w:r>
      <w:proofErr w:type="spellStart"/>
      <w:r>
        <w:rPr>
          <w:rFonts w:ascii="Aptos" w:hAnsi="Aptos" w:cs="Calibri"/>
        </w:rPr>
        <w:t>de</w:t>
      </w:r>
      <w:proofErr w:type="spellEnd"/>
      <w:r>
        <w:rPr>
          <w:rFonts w:ascii="Aptos" w:hAnsi="Aptos" w:cs="Calibri"/>
        </w:rPr>
        <w:tab/>
      </w:r>
      <w:r>
        <w:rPr>
          <w:rFonts w:ascii="Aptos" w:hAnsi="Aptos" w:cs="Calibri"/>
        </w:rPr>
        <w:tab/>
      </w:r>
      <w:r>
        <w:rPr>
          <w:rFonts w:ascii="Aptos" w:hAnsi="Aptos" w:cs="Calibri"/>
        </w:rPr>
        <w:tab/>
      </w:r>
      <w:proofErr w:type="spellStart"/>
      <w:r>
        <w:rPr>
          <w:rFonts w:ascii="Aptos" w:hAnsi="Aptos" w:cs="Calibri"/>
        </w:rPr>
        <w:t>de</w:t>
      </w:r>
      <w:proofErr w:type="spellEnd"/>
      <w:r>
        <w:rPr>
          <w:rFonts w:ascii="Aptos" w:hAnsi="Aptos" w:cs="Calibri"/>
        </w:rPr>
        <w:t xml:space="preserve"> 20</w:t>
      </w:r>
    </w:p>
    <w:p w14:paraId="037BD80B" w14:textId="77777777" w:rsidR="00D32B85" w:rsidRDefault="00D32B85" w:rsidP="00D32B85">
      <w:pPr>
        <w:pStyle w:val="Standard"/>
        <w:jc w:val="center"/>
        <w:rPr>
          <w:rFonts w:ascii="Aptos" w:hAnsi="Aptos" w:cs="Calibri"/>
        </w:rPr>
      </w:pPr>
    </w:p>
    <w:p w14:paraId="538E451F" w14:textId="77777777" w:rsidR="00D32B85" w:rsidRDefault="00D32B85" w:rsidP="00D32B85">
      <w:pPr>
        <w:pStyle w:val="Standard"/>
        <w:jc w:val="center"/>
        <w:rPr>
          <w:rFonts w:ascii="Aptos" w:hAnsi="Aptos" w:cs="Calibri"/>
        </w:rPr>
      </w:pPr>
    </w:p>
    <w:p w14:paraId="292248FD" w14:textId="77777777" w:rsidR="00714DB4" w:rsidRDefault="00714DB4" w:rsidP="00D32B85">
      <w:pPr>
        <w:pStyle w:val="Standard"/>
        <w:jc w:val="center"/>
        <w:rPr>
          <w:rFonts w:ascii="Aptos" w:hAnsi="Aptos" w:cs="Calibri"/>
        </w:rPr>
      </w:pPr>
    </w:p>
    <w:p w14:paraId="7C97C3B0" w14:textId="77777777" w:rsidR="000543BC" w:rsidRDefault="000543BC" w:rsidP="00D32B85">
      <w:pPr>
        <w:pStyle w:val="Standard"/>
        <w:jc w:val="center"/>
        <w:rPr>
          <w:rFonts w:ascii="Aptos" w:hAnsi="Aptos" w:cs="Calibri"/>
        </w:rPr>
      </w:pPr>
    </w:p>
    <w:p w14:paraId="00E7868F" w14:textId="08D7A10E" w:rsidR="00D32B85" w:rsidRDefault="00D32B85" w:rsidP="00D32B85">
      <w:pPr>
        <w:pStyle w:val="Standard"/>
        <w:jc w:val="center"/>
        <w:rPr>
          <w:rFonts w:ascii="Aptos" w:hAnsi="Aptos" w:cs="Calibri"/>
        </w:rPr>
      </w:pPr>
      <w:r>
        <w:rPr>
          <w:rFonts w:ascii="Aptos" w:hAnsi="Aptos" w:cs="Calibri"/>
        </w:rPr>
        <w:t>(Firma)</w:t>
      </w:r>
    </w:p>
    <w:p w14:paraId="5AD8C0D9" w14:textId="57B4D3B7" w:rsidR="00714DB4" w:rsidRPr="00714DB4" w:rsidRDefault="00714DB4" w:rsidP="002A4EC7">
      <w:pPr>
        <w:suppressAutoHyphens w:val="0"/>
        <w:rPr>
          <w:rFonts w:asciiTheme="minorHAnsi" w:hAnsiTheme="minorHAnsi"/>
          <w:b/>
          <w:bCs/>
        </w:rPr>
      </w:pPr>
      <w:r w:rsidRPr="00714DB4">
        <w:rPr>
          <w:rFonts w:asciiTheme="minorHAnsi" w:hAnsiTheme="minorHAnsi"/>
          <w:b/>
          <w:bCs/>
        </w:rPr>
        <w:lastRenderedPageBreak/>
        <w:t>INFORMACIÓN SOBRE PROTECCIÓN DE DATOS</w:t>
      </w:r>
    </w:p>
    <w:p w14:paraId="4839D9D9" w14:textId="77777777" w:rsidR="00714DB4" w:rsidRDefault="00714DB4" w:rsidP="00714DB4">
      <w:pPr>
        <w:jc w:val="both"/>
        <w:rPr>
          <w:rFonts w:asciiTheme="minorHAnsi" w:hAnsiTheme="minorHAnsi"/>
        </w:rPr>
      </w:pPr>
    </w:p>
    <w:p w14:paraId="3BB2D3F9" w14:textId="6C177462" w:rsidR="00714DB4" w:rsidRDefault="00714DB4" w:rsidP="00714DB4">
      <w:pPr>
        <w:jc w:val="both"/>
        <w:rPr>
          <w:rFonts w:asciiTheme="minorHAnsi" w:hAnsiTheme="minorHAnsi"/>
        </w:rPr>
      </w:pPr>
      <w:r w:rsidRPr="00714DB4">
        <w:rPr>
          <w:rFonts w:asciiTheme="minorHAnsi" w:hAnsiTheme="minorHAnsi"/>
        </w:rPr>
        <w:t>El responsable del tratamiento de sus datos personales es el Ayuntamiento de Albacete. La finalidad de este tratamiento es la tramitación de la Reclamación Económico-Administrativa presentada, siendo la legitimación para dicho tratamiento el cumplimiento de las normas legales que regulan este procedimiento.</w:t>
      </w:r>
    </w:p>
    <w:p w14:paraId="05957D6C" w14:textId="77777777" w:rsidR="00714DB4" w:rsidRPr="00714DB4" w:rsidRDefault="00714DB4" w:rsidP="00714DB4">
      <w:pPr>
        <w:jc w:val="both"/>
        <w:rPr>
          <w:rFonts w:asciiTheme="minorHAnsi" w:hAnsiTheme="minorHAnsi"/>
        </w:rPr>
      </w:pPr>
    </w:p>
    <w:p w14:paraId="567ACE60" w14:textId="77777777" w:rsidR="00714DB4" w:rsidRPr="00714DB4" w:rsidRDefault="00714DB4" w:rsidP="00714DB4">
      <w:pPr>
        <w:jc w:val="both"/>
        <w:rPr>
          <w:rFonts w:asciiTheme="minorHAnsi" w:hAnsiTheme="minorHAnsi"/>
        </w:rPr>
      </w:pPr>
      <w:r w:rsidRPr="00714DB4">
        <w:rPr>
          <w:rFonts w:asciiTheme="minorHAnsi" w:hAnsiTheme="minorHAnsi"/>
        </w:rPr>
        <w:t>Sus datos no se cederán a terceros sin su consentimiento, salvo obligación legal.</w:t>
      </w:r>
    </w:p>
    <w:p w14:paraId="41924E83" w14:textId="77777777" w:rsidR="00714DB4" w:rsidRDefault="00714DB4" w:rsidP="00714DB4">
      <w:pPr>
        <w:jc w:val="both"/>
        <w:rPr>
          <w:rFonts w:asciiTheme="minorHAnsi" w:hAnsiTheme="minorHAnsi"/>
        </w:rPr>
      </w:pPr>
    </w:p>
    <w:p w14:paraId="404C1E54" w14:textId="52F95081" w:rsidR="00714DB4" w:rsidRPr="00714DB4" w:rsidRDefault="00714DB4" w:rsidP="00714DB4">
      <w:pPr>
        <w:jc w:val="both"/>
        <w:rPr>
          <w:rFonts w:asciiTheme="minorHAnsi" w:hAnsiTheme="minorHAnsi"/>
        </w:rPr>
      </w:pPr>
      <w:r w:rsidRPr="00714DB4">
        <w:rPr>
          <w:rFonts w:asciiTheme="minorHAnsi" w:hAnsiTheme="minorHAnsi"/>
        </w:rPr>
        <w:t>Sus datos se conservarán durante el tiempo necesario para cumplir con la finalidad para la que se recabaron y para determinar las posibles responsabilidades que se pudieran derivar de dicha finalidad y del tratamiento de los datos.</w:t>
      </w:r>
    </w:p>
    <w:p w14:paraId="7A47F321" w14:textId="77777777" w:rsidR="00714DB4" w:rsidRDefault="00714DB4" w:rsidP="00714DB4">
      <w:pPr>
        <w:jc w:val="both"/>
        <w:rPr>
          <w:rFonts w:asciiTheme="minorHAnsi" w:hAnsiTheme="minorHAnsi"/>
        </w:rPr>
      </w:pPr>
    </w:p>
    <w:p w14:paraId="4334541B" w14:textId="24DAD5C7" w:rsidR="00714DB4" w:rsidRPr="00714DB4" w:rsidRDefault="00714DB4" w:rsidP="00714DB4">
      <w:pPr>
        <w:jc w:val="both"/>
        <w:rPr>
          <w:rFonts w:asciiTheme="minorHAnsi" w:hAnsiTheme="minorHAnsi"/>
        </w:rPr>
      </w:pPr>
      <w:r w:rsidRPr="00714DB4">
        <w:rPr>
          <w:rFonts w:asciiTheme="minorHAnsi" w:hAnsiTheme="minorHAnsi"/>
        </w:rPr>
        <w:t>Puede ejercer los derechos de acceso, rectificación, supresión, portabilidad, limitación u oposición de sus datos personales en la Sede Electrónica del Ayuntamiento de Albacete:</w:t>
      </w:r>
    </w:p>
    <w:p w14:paraId="498B769C" w14:textId="35472FE7" w:rsidR="00714DB4" w:rsidRPr="00714DB4" w:rsidRDefault="00714DB4" w:rsidP="00714DB4">
      <w:pPr>
        <w:jc w:val="both"/>
        <w:rPr>
          <w:rFonts w:asciiTheme="minorHAnsi" w:hAnsiTheme="minorHAnsi"/>
        </w:rPr>
      </w:pPr>
      <w:hyperlink r:id="rId8" w:history="1">
        <w:r w:rsidRPr="00714DB4">
          <w:rPr>
            <w:rStyle w:val="Hipervnculo"/>
            <w:rFonts w:asciiTheme="minorHAnsi" w:hAnsiTheme="minorHAnsi"/>
          </w:rPr>
          <w:t>https://albacete.sedipualba.es/carpetaciudadana/tramite.aspx?idtramite=1883</w:t>
        </w:r>
      </w:hyperlink>
    </w:p>
    <w:p w14:paraId="0652209B" w14:textId="77777777" w:rsidR="00714DB4" w:rsidRPr="00714DB4" w:rsidRDefault="00714DB4" w:rsidP="00714DB4">
      <w:pPr>
        <w:jc w:val="both"/>
        <w:rPr>
          <w:rFonts w:asciiTheme="minorHAnsi" w:hAnsiTheme="minorHAnsi"/>
        </w:rPr>
      </w:pPr>
    </w:p>
    <w:p w14:paraId="5B9D12ED" w14:textId="1E9F03F4" w:rsidR="00714DB4" w:rsidRDefault="00714DB4" w:rsidP="002A4EC7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También puede ponerse en contacto con el Delegado de Protección de Datos por medio del siguiente c</w:t>
      </w:r>
      <w:r w:rsidRPr="00714DB4">
        <w:rPr>
          <w:rFonts w:asciiTheme="minorHAnsi" w:hAnsiTheme="minorHAnsi"/>
        </w:rPr>
        <w:t>orreo electrónico</w:t>
      </w:r>
      <w:r>
        <w:rPr>
          <w:rFonts w:asciiTheme="minorHAnsi" w:hAnsiTheme="minorHAnsi"/>
        </w:rPr>
        <w:t>:</w:t>
      </w:r>
      <w:r w:rsidRPr="00714DB4">
        <w:rPr>
          <w:rFonts w:asciiTheme="minorHAnsi" w:hAnsiTheme="minorHAnsi"/>
        </w:rPr>
        <w:t> </w:t>
      </w:r>
      <w:hyperlink r:id="rId9" w:history="1">
        <w:r w:rsidR="00FF3528" w:rsidRPr="00785560">
          <w:rPr>
            <w:rStyle w:val="Hipervnculo"/>
            <w:rFonts w:asciiTheme="minorHAnsi" w:hAnsiTheme="minorHAnsi"/>
          </w:rPr>
          <w:t>protecciondedatos@ayto-albacete.es</w:t>
        </w:r>
      </w:hyperlink>
    </w:p>
    <w:p w14:paraId="24592616" w14:textId="77777777" w:rsidR="00FF3528" w:rsidRDefault="00FF3528" w:rsidP="002A4EC7">
      <w:pPr>
        <w:jc w:val="both"/>
        <w:rPr>
          <w:rStyle w:val="Hipervnculo"/>
          <w:rFonts w:asciiTheme="minorHAnsi" w:hAnsiTheme="minorHAnsi"/>
        </w:rPr>
      </w:pPr>
    </w:p>
    <w:sectPr w:rsidR="00FF3528">
      <w:footerReference w:type="default" r:id="rId10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5B019C" w14:textId="77777777" w:rsidR="00DA5685" w:rsidRDefault="00DA5685">
      <w:r>
        <w:separator/>
      </w:r>
    </w:p>
  </w:endnote>
  <w:endnote w:type="continuationSeparator" w:id="0">
    <w:p w14:paraId="16341208" w14:textId="77777777" w:rsidR="00DA5685" w:rsidRDefault="00DA5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683D6F" w14:textId="2C1F71BE" w:rsidR="00714DB4" w:rsidRPr="007776FD" w:rsidRDefault="00714DB4" w:rsidP="00714DB4">
    <w:pPr>
      <w:pStyle w:val="TableContents"/>
      <w:rPr>
        <w:rFonts w:ascii="Aptos" w:hAnsi="Aptos" w:cs="Calibri"/>
        <w:i/>
        <w:iCs/>
        <w:sz w:val="20"/>
        <w:szCs w:val="20"/>
      </w:rPr>
    </w:pPr>
    <w:r w:rsidRPr="007776FD">
      <w:rPr>
        <w:rFonts w:ascii="Aptos" w:hAnsi="Aptos" w:cs="Calibri"/>
        <w:i/>
        <w:iCs/>
        <w:sz w:val="20"/>
        <w:szCs w:val="20"/>
      </w:rPr>
      <w:t>PUEDE PRESENTARSE:</w:t>
    </w:r>
  </w:p>
  <w:p w14:paraId="5491EE4D" w14:textId="40B6A9CB" w:rsidR="00714DB4" w:rsidRDefault="00714DB4" w:rsidP="00714DB4">
    <w:pPr>
      <w:pStyle w:val="TableContents"/>
      <w:jc w:val="both"/>
    </w:pPr>
    <w:r w:rsidRPr="007776FD">
      <w:rPr>
        <w:rFonts w:ascii="Aptos" w:hAnsi="Aptos" w:cs="Calibri"/>
        <w:i/>
        <w:iCs/>
        <w:sz w:val="20"/>
        <w:szCs w:val="20"/>
      </w:rPr>
      <w:t>En Oficinas de Correos, en la Oficina de Registro del Ayuntamiento de Albacete o de cualquier otra administración pública a través del sistema de interconexión de  Registros (SIR)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734558" w14:textId="77777777" w:rsidR="00DA5685" w:rsidRDefault="00DA5685">
      <w:r>
        <w:rPr>
          <w:color w:val="000000"/>
        </w:rPr>
        <w:separator/>
      </w:r>
    </w:p>
  </w:footnote>
  <w:footnote w:type="continuationSeparator" w:id="0">
    <w:p w14:paraId="12C3956F" w14:textId="77777777" w:rsidR="00DA5685" w:rsidRDefault="00DA56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43910"/>
    <w:multiLevelType w:val="hybridMultilevel"/>
    <w:tmpl w:val="5270F050"/>
    <w:lvl w:ilvl="0" w:tplc="0DFCF374">
      <w:numFmt w:val="bullet"/>
      <w:lvlText w:val="-"/>
      <w:lvlJc w:val="left"/>
      <w:pPr>
        <w:ind w:left="720" w:hanging="360"/>
      </w:pPr>
      <w:rPr>
        <w:rFonts w:ascii="Aptos" w:eastAsia="NSimSun" w:hAnsi="Aptos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C5629"/>
    <w:multiLevelType w:val="hybridMultilevel"/>
    <w:tmpl w:val="644E88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42D07"/>
    <w:multiLevelType w:val="hybridMultilevel"/>
    <w:tmpl w:val="4B30D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4F2B7A"/>
    <w:multiLevelType w:val="hybridMultilevel"/>
    <w:tmpl w:val="29EA64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3E6189"/>
    <w:multiLevelType w:val="hybridMultilevel"/>
    <w:tmpl w:val="3C18B7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A1729"/>
    <w:multiLevelType w:val="hybridMultilevel"/>
    <w:tmpl w:val="9B4A0ADC"/>
    <w:lvl w:ilvl="0" w:tplc="0CA0B858">
      <w:numFmt w:val="bullet"/>
      <w:lvlText w:val="-"/>
      <w:lvlJc w:val="left"/>
      <w:pPr>
        <w:ind w:left="720" w:hanging="360"/>
      </w:pPr>
      <w:rPr>
        <w:rFonts w:ascii="Aptos" w:eastAsia="NSimSun" w:hAnsi="Aptos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23257D"/>
    <w:multiLevelType w:val="hybridMultilevel"/>
    <w:tmpl w:val="B75A8C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3E73E2"/>
    <w:multiLevelType w:val="hybridMultilevel"/>
    <w:tmpl w:val="64C0A4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B152A7"/>
    <w:multiLevelType w:val="hybridMultilevel"/>
    <w:tmpl w:val="354895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8903A1"/>
    <w:multiLevelType w:val="hybridMultilevel"/>
    <w:tmpl w:val="B2620A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281714"/>
    <w:multiLevelType w:val="hybridMultilevel"/>
    <w:tmpl w:val="88A823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6A3644"/>
    <w:multiLevelType w:val="hybridMultilevel"/>
    <w:tmpl w:val="055E63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6D0F43"/>
    <w:multiLevelType w:val="hybridMultilevel"/>
    <w:tmpl w:val="4CE41E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7963688">
    <w:abstractNumId w:val="12"/>
  </w:num>
  <w:num w:numId="2" w16cid:durableId="208804093">
    <w:abstractNumId w:val="9"/>
  </w:num>
  <w:num w:numId="3" w16cid:durableId="242958353">
    <w:abstractNumId w:val="1"/>
  </w:num>
  <w:num w:numId="4" w16cid:durableId="2088380708">
    <w:abstractNumId w:val="0"/>
  </w:num>
  <w:num w:numId="5" w16cid:durableId="270940818">
    <w:abstractNumId w:val="10"/>
  </w:num>
  <w:num w:numId="6" w16cid:durableId="1017199363">
    <w:abstractNumId w:val="4"/>
  </w:num>
  <w:num w:numId="7" w16cid:durableId="457601501">
    <w:abstractNumId w:val="11"/>
  </w:num>
  <w:num w:numId="8" w16cid:durableId="248735984">
    <w:abstractNumId w:val="5"/>
  </w:num>
  <w:num w:numId="9" w16cid:durableId="2134208580">
    <w:abstractNumId w:val="7"/>
  </w:num>
  <w:num w:numId="10" w16cid:durableId="1923686255">
    <w:abstractNumId w:val="3"/>
  </w:num>
  <w:num w:numId="11" w16cid:durableId="515309839">
    <w:abstractNumId w:val="8"/>
  </w:num>
  <w:num w:numId="12" w16cid:durableId="1095635576">
    <w:abstractNumId w:val="6"/>
  </w:num>
  <w:num w:numId="13" w16cid:durableId="18547570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C28"/>
    <w:rsid w:val="00005BA1"/>
    <w:rsid w:val="00015E41"/>
    <w:rsid w:val="000543BC"/>
    <w:rsid w:val="000873AA"/>
    <w:rsid w:val="00090B0B"/>
    <w:rsid w:val="00116519"/>
    <w:rsid w:val="00132D28"/>
    <w:rsid w:val="00142992"/>
    <w:rsid w:val="00151A8B"/>
    <w:rsid w:val="00196EED"/>
    <w:rsid w:val="001C64B8"/>
    <w:rsid w:val="001F0A53"/>
    <w:rsid w:val="002441D6"/>
    <w:rsid w:val="002A4EC7"/>
    <w:rsid w:val="002B3A9D"/>
    <w:rsid w:val="0030121A"/>
    <w:rsid w:val="00401182"/>
    <w:rsid w:val="004324E3"/>
    <w:rsid w:val="0048034F"/>
    <w:rsid w:val="004B3C28"/>
    <w:rsid w:val="00520EC9"/>
    <w:rsid w:val="0052332F"/>
    <w:rsid w:val="005F032C"/>
    <w:rsid w:val="006753B1"/>
    <w:rsid w:val="006D7599"/>
    <w:rsid w:val="006E5821"/>
    <w:rsid w:val="00707B69"/>
    <w:rsid w:val="00714DB4"/>
    <w:rsid w:val="00745D98"/>
    <w:rsid w:val="00765A6C"/>
    <w:rsid w:val="00767D62"/>
    <w:rsid w:val="007776FD"/>
    <w:rsid w:val="007947C8"/>
    <w:rsid w:val="007E33C6"/>
    <w:rsid w:val="00846BEA"/>
    <w:rsid w:val="008845C9"/>
    <w:rsid w:val="008F5344"/>
    <w:rsid w:val="009A68A9"/>
    <w:rsid w:val="009E3DBD"/>
    <w:rsid w:val="00A4323A"/>
    <w:rsid w:val="00AC0C4A"/>
    <w:rsid w:val="00AC26E3"/>
    <w:rsid w:val="00B7567E"/>
    <w:rsid w:val="00BA2AC3"/>
    <w:rsid w:val="00BC253C"/>
    <w:rsid w:val="00BF28D0"/>
    <w:rsid w:val="00C903C7"/>
    <w:rsid w:val="00CC5FDE"/>
    <w:rsid w:val="00D32B85"/>
    <w:rsid w:val="00D766BA"/>
    <w:rsid w:val="00D860D4"/>
    <w:rsid w:val="00DA5685"/>
    <w:rsid w:val="00E44F1E"/>
    <w:rsid w:val="00E7663F"/>
    <w:rsid w:val="00EB3DA8"/>
    <w:rsid w:val="00F05CC9"/>
    <w:rsid w:val="00FB6242"/>
    <w:rsid w:val="00FF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A7A4E"/>
  <w15:docId w15:val="{E21B9A23-582C-4312-907A-9BB8C5DF3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Arial"/>
        <w:kern w:val="3"/>
        <w:sz w:val="24"/>
        <w:szCs w:val="24"/>
        <w:lang w:val="es-E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Descripci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styleId="Hipervnculo">
    <w:name w:val="Hyperlink"/>
    <w:basedOn w:val="Fuentedeprrafopredeter"/>
    <w:uiPriority w:val="99"/>
    <w:unhideWhenUsed/>
    <w:rsid w:val="00714DB4"/>
    <w:rPr>
      <w:color w:val="467886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714DB4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EncabezadoCar">
    <w:name w:val="Encabezado Car"/>
    <w:basedOn w:val="Fuentedeprrafopredeter"/>
    <w:link w:val="Encabezado"/>
    <w:uiPriority w:val="99"/>
    <w:rsid w:val="00714DB4"/>
    <w:rPr>
      <w:rFonts w:cs="Mangal"/>
      <w:szCs w:val="21"/>
    </w:rPr>
  </w:style>
  <w:style w:type="paragraph" w:styleId="Piedepgina">
    <w:name w:val="footer"/>
    <w:basedOn w:val="Normal"/>
    <w:link w:val="PiedepginaCar"/>
    <w:uiPriority w:val="99"/>
    <w:unhideWhenUsed/>
    <w:rsid w:val="00714DB4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14DB4"/>
    <w:rPr>
      <w:rFonts w:cs="Mangal"/>
      <w:szCs w:val="21"/>
    </w:rPr>
  </w:style>
  <w:style w:type="character" w:styleId="Mencinsinresolver">
    <w:name w:val="Unresolved Mention"/>
    <w:basedOn w:val="Fuentedeprrafopredeter"/>
    <w:uiPriority w:val="99"/>
    <w:semiHidden/>
    <w:unhideWhenUsed/>
    <w:rsid w:val="00FF35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bacete.sedipualba.es/carpetaciudadana/tramite.aspx?idtramite=188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protecciondedatos@ayto-albacete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4</Pages>
  <Words>605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Majano Soto, Antonio</dc:creator>
  <cp:lastModifiedBy>Antonio Majano Soto</cp:lastModifiedBy>
  <cp:revision>41</cp:revision>
  <dcterms:created xsi:type="dcterms:W3CDTF">2024-11-06T13:29:00Z</dcterms:created>
  <dcterms:modified xsi:type="dcterms:W3CDTF">2024-11-21T12:03:00Z</dcterms:modified>
</cp:coreProperties>
</file>